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E8F2" w14:textId="77777777" w:rsidR="00E8798D" w:rsidRPr="00C40E86" w:rsidRDefault="00286F1C" w:rsidP="00A0500B">
      <w:pPr>
        <w:spacing w:after="0" w:line="240" w:lineRule="auto"/>
        <w:jc w:val="center"/>
        <w:rPr>
          <w:rFonts w:cstheme="minorHAnsi"/>
          <w:b/>
        </w:rPr>
      </w:pPr>
      <w:r w:rsidRPr="009D4EF2">
        <w:rPr>
          <w:rFonts w:cstheme="minorHAnsi"/>
          <w:b/>
        </w:rPr>
        <w:t xml:space="preserve">IUOE </w:t>
      </w:r>
      <w:r w:rsidR="007838BC" w:rsidRPr="009D4EF2">
        <w:rPr>
          <w:rFonts w:cstheme="minorHAnsi"/>
          <w:b/>
        </w:rPr>
        <w:t xml:space="preserve">Local 501, Skilled Crafts Unit </w:t>
      </w:r>
      <w:r w:rsidR="00E8798D" w:rsidRPr="009D4EF2">
        <w:rPr>
          <w:rFonts w:cstheme="minorHAnsi"/>
          <w:b/>
        </w:rPr>
        <w:t>(</w:t>
      </w:r>
      <w:r w:rsidR="007838BC" w:rsidRPr="009D4EF2">
        <w:rPr>
          <w:rFonts w:cstheme="minorHAnsi"/>
          <w:b/>
        </w:rPr>
        <w:t>K5</w:t>
      </w:r>
      <w:r w:rsidR="00E8798D" w:rsidRPr="009D4EF2">
        <w:rPr>
          <w:rFonts w:cstheme="minorHAnsi"/>
          <w:b/>
        </w:rPr>
        <w:t xml:space="preserve">) Unit - Sample </w:t>
      </w:r>
      <w:r w:rsidR="003D59FE" w:rsidRPr="009D4EF2">
        <w:rPr>
          <w:rFonts w:cstheme="minorHAnsi"/>
          <w:b/>
        </w:rPr>
        <w:t xml:space="preserve">Letter, </w:t>
      </w:r>
      <w:r w:rsidR="006B6DF8" w:rsidRPr="009D4EF2">
        <w:rPr>
          <w:rFonts w:cstheme="minorHAnsi"/>
          <w:b/>
        </w:rPr>
        <w:t>Tem</w:t>
      </w:r>
      <w:r w:rsidR="00664238" w:rsidRPr="009D4EF2">
        <w:rPr>
          <w:rFonts w:cstheme="minorHAnsi"/>
          <w:b/>
        </w:rPr>
        <w:t>p</w:t>
      </w:r>
      <w:r w:rsidR="006B6DF8" w:rsidRPr="009D4EF2">
        <w:rPr>
          <w:rFonts w:cstheme="minorHAnsi"/>
          <w:b/>
        </w:rPr>
        <w:t xml:space="preserve">orary </w:t>
      </w:r>
      <w:r w:rsidR="0031490C" w:rsidRPr="009D4EF2">
        <w:rPr>
          <w:rFonts w:cstheme="minorHAnsi"/>
          <w:b/>
        </w:rPr>
        <w:t>Reduction i</w:t>
      </w:r>
      <w:r w:rsidR="007361F9" w:rsidRPr="009D4EF2">
        <w:rPr>
          <w:rFonts w:cstheme="minorHAnsi"/>
          <w:b/>
        </w:rPr>
        <w:t>n Time</w:t>
      </w:r>
      <w:r w:rsidR="00FC3299" w:rsidRPr="009D4EF2">
        <w:rPr>
          <w:rFonts w:cstheme="minorHAnsi"/>
          <w:b/>
        </w:rPr>
        <w:t xml:space="preserve"> (RIT)</w:t>
      </w:r>
    </w:p>
    <w:p w14:paraId="13D0532D" w14:textId="77777777" w:rsidR="00286F1C" w:rsidRDefault="00286F1C" w:rsidP="006F3ADA">
      <w:pPr>
        <w:spacing w:after="0" w:line="240" w:lineRule="auto"/>
        <w:jc w:val="both"/>
        <w:rPr>
          <w:rFonts w:cstheme="minorHAnsi"/>
        </w:rPr>
      </w:pPr>
    </w:p>
    <w:p w14:paraId="3A138EDC" w14:textId="77777777" w:rsidR="00E8798D" w:rsidRPr="00C40E86" w:rsidRDefault="00E8798D" w:rsidP="006F3ADA">
      <w:pPr>
        <w:spacing w:after="0" w:line="240" w:lineRule="auto"/>
        <w:jc w:val="both"/>
        <w:rPr>
          <w:rFonts w:cstheme="minorHAnsi"/>
        </w:rPr>
      </w:pPr>
      <w:r w:rsidRPr="00C40E86">
        <w:rPr>
          <w:rFonts w:cstheme="minorHAnsi"/>
        </w:rPr>
        <w:t>[Department Letterhead]</w:t>
      </w:r>
    </w:p>
    <w:p w14:paraId="1B5C5987" w14:textId="77777777" w:rsidR="00EE12C2" w:rsidRPr="00C40E86" w:rsidRDefault="00EE12C2" w:rsidP="006F3ADA">
      <w:pPr>
        <w:spacing w:after="0" w:line="240" w:lineRule="auto"/>
        <w:jc w:val="right"/>
        <w:rPr>
          <w:rFonts w:cstheme="minorHAnsi"/>
        </w:rPr>
      </w:pPr>
    </w:p>
    <w:p w14:paraId="40E34E15" w14:textId="77777777" w:rsidR="00FF6292" w:rsidRPr="00C40E86" w:rsidRDefault="00FF6292" w:rsidP="006F3ADA">
      <w:pPr>
        <w:spacing w:after="0" w:line="240" w:lineRule="auto"/>
        <w:jc w:val="right"/>
        <w:rPr>
          <w:rFonts w:cstheme="minorHAnsi"/>
        </w:rPr>
      </w:pPr>
      <w:r w:rsidRPr="00C40E86">
        <w:rPr>
          <w:rFonts w:cstheme="minorHAnsi"/>
        </w:rPr>
        <w:t>Proof of Service – Personal Delivery</w:t>
      </w:r>
      <w:r w:rsidR="00E81271" w:rsidRPr="00C40E86">
        <w:rPr>
          <w:rFonts w:cstheme="minorHAnsi"/>
        </w:rPr>
        <w:t xml:space="preserve"> [or U.S. Mail]</w:t>
      </w:r>
    </w:p>
    <w:p w14:paraId="6B3764C0" w14:textId="77777777" w:rsidR="00EE12C2" w:rsidRPr="00C40E86" w:rsidRDefault="00EE12C2" w:rsidP="00ED4416">
      <w:pPr>
        <w:spacing w:after="0" w:line="240" w:lineRule="auto"/>
        <w:jc w:val="both"/>
        <w:rPr>
          <w:rFonts w:cstheme="minorHAnsi"/>
        </w:rPr>
      </w:pPr>
    </w:p>
    <w:p w14:paraId="472113E2" w14:textId="77777777" w:rsidR="00664238" w:rsidRPr="00C40E86" w:rsidRDefault="00E8798D" w:rsidP="00C40E86">
      <w:pPr>
        <w:spacing w:after="0" w:line="240" w:lineRule="auto"/>
        <w:jc w:val="both"/>
        <w:rPr>
          <w:rFonts w:cstheme="minorHAnsi"/>
        </w:rPr>
      </w:pPr>
      <w:r w:rsidRPr="00C40E86">
        <w:rPr>
          <w:rFonts w:cstheme="minorHAnsi"/>
        </w:rPr>
        <w:t xml:space="preserve">[Date] </w:t>
      </w:r>
      <w:r w:rsidR="00FF6292" w:rsidRPr="00C40E86">
        <w:rPr>
          <w:rFonts w:cstheme="minorHAnsi"/>
          <w:b/>
          <w:i/>
          <w:highlight w:val="yellow"/>
        </w:rPr>
        <w:t>NOTE TO DEPARTMENT</w:t>
      </w:r>
      <w:r w:rsidR="00FF6292" w:rsidRPr="00C40E86">
        <w:rPr>
          <w:rFonts w:cstheme="minorHAnsi"/>
          <w:i/>
          <w:highlight w:val="yellow"/>
        </w:rPr>
        <w:t xml:space="preserve"> </w:t>
      </w:r>
      <w:r w:rsidR="00FF6292" w:rsidRPr="00C40E86">
        <w:rPr>
          <w:rFonts w:cstheme="minorHAnsi"/>
          <w:b/>
          <w:i/>
          <w:highlight w:val="yellow"/>
        </w:rPr>
        <w:t>(to b</w:t>
      </w:r>
      <w:r w:rsidR="00CF63BE" w:rsidRPr="00C40E86">
        <w:rPr>
          <w:rFonts w:cstheme="minorHAnsi"/>
          <w:b/>
          <w:i/>
          <w:highlight w:val="yellow"/>
        </w:rPr>
        <w:t>e removed from letter):</w:t>
      </w:r>
      <w:r w:rsidR="00CF63BE" w:rsidRPr="00C40E86">
        <w:rPr>
          <w:rFonts w:cstheme="minorHAnsi"/>
          <w:i/>
          <w:highlight w:val="yellow"/>
        </w:rPr>
        <w:t xml:space="preserve"> </w:t>
      </w:r>
      <w:r w:rsidR="00160763" w:rsidRPr="00C40E86">
        <w:rPr>
          <w:rFonts w:cstheme="minorHAnsi"/>
          <w:i/>
          <w:highlight w:val="yellow"/>
        </w:rPr>
        <w:t xml:space="preserve">For temporary </w:t>
      </w:r>
      <w:r w:rsidR="009504DA" w:rsidRPr="00C40E86">
        <w:rPr>
          <w:rFonts w:cstheme="minorHAnsi"/>
          <w:i/>
          <w:highlight w:val="yellow"/>
        </w:rPr>
        <w:t xml:space="preserve">reduction in time </w:t>
      </w:r>
      <w:r w:rsidR="00160763" w:rsidRPr="00C40E86">
        <w:rPr>
          <w:rFonts w:cstheme="minorHAnsi"/>
          <w:i/>
          <w:highlight w:val="yellow"/>
        </w:rPr>
        <w:t xml:space="preserve">expected to last 120 calendar days or less, the University shall give 15 calendar days’ notice of the expected beginning and ending dates of the </w:t>
      </w:r>
      <w:r w:rsidR="009504DA" w:rsidRPr="00C40E86">
        <w:rPr>
          <w:rFonts w:cstheme="minorHAnsi"/>
          <w:i/>
          <w:highlight w:val="yellow"/>
        </w:rPr>
        <w:t>reduction in time</w:t>
      </w:r>
      <w:r w:rsidR="00160763" w:rsidRPr="00C40E86">
        <w:rPr>
          <w:rFonts w:cstheme="minorHAnsi"/>
          <w:i/>
          <w:highlight w:val="yellow"/>
        </w:rPr>
        <w:t>.</w:t>
      </w:r>
    </w:p>
    <w:p w14:paraId="5B04A1C9" w14:textId="77777777" w:rsidR="00664238" w:rsidRPr="00C40E86" w:rsidRDefault="00664238" w:rsidP="006F3ADA">
      <w:pPr>
        <w:widowControl w:val="0"/>
        <w:autoSpaceDE w:val="0"/>
        <w:autoSpaceDN w:val="0"/>
        <w:spacing w:after="0" w:line="240" w:lineRule="auto"/>
        <w:rPr>
          <w:rFonts w:cstheme="minorHAnsi"/>
          <w:i/>
        </w:rPr>
      </w:pPr>
    </w:p>
    <w:p w14:paraId="5BBF904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>To:</w:t>
      </w:r>
      <w:r w:rsidRPr="00C40E86">
        <w:rPr>
          <w:rFonts w:eastAsia="Times New Roman" w:cstheme="minorHAnsi"/>
        </w:rPr>
        <w:tab/>
        <w:t>[Employee Name]</w:t>
      </w:r>
    </w:p>
    <w:p w14:paraId="5F0FFCF1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C40E86">
        <w:rPr>
          <w:rFonts w:eastAsia="Times New Roman" w:cstheme="minorHAnsi"/>
        </w:rPr>
        <w:t>[Title, Department Name]</w:t>
      </w:r>
    </w:p>
    <w:p w14:paraId="03678604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358D0079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>From:</w:t>
      </w:r>
      <w:r w:rsidRPr="00C40E86">
        <w:rPr>
          <w:rFonts w:eastAsia="Times New Roman" w:cstheme="minorHAnsi"/>
        </w:rPr>
        <w:tab/>
        <w:t>[Supervisor Name]</w:t>
      </w:r>
    </w:p>
    <w:p w14:paraId="7D58048F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C40E86">
        <w:rPr>
          <w:rFonts w:eastAsia="Times New Roman" w:cstheme="minorHAnsi"/>
        </w:rPr>
        <w:t>[Title, Department Name]</w:t>
      </w:r>
    </w:p>
    <w:p w14:paraId="34B3E3A7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74314153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 xml:space="preserve">Subject:  Notification of </w:t>
      </w:r>
      <w:r w:rsidR="006B6DF8" w:rsidRPr="00C40E86">
        <w:rPr>
          <w:rFonts w:eastAsia="Times New Roman" w:cstheme="minorHAnsi"/>
        </w:rPr>
        <w:t xml:space="preserve">Temporary </w:t>
      </w:r>
      <w:r w:rsidR="00B8714D" w:rsidRPr="00C40E86">
        <w:rPr>
          <w:rFonts w:eastAsia="Times New Roman" w:cstheme="minorHAnsi"/>
        </w:rPr>
        <w:t>Reduction</w:t>
      </w:r>
      <w:r w:rsidR="00EE12C2" w:rsidRPr="00C40E86">
        <w:rPr>
          <w:rFonts w:eastAsia="Times New Roman" w:cstheme="minorHAnsi"/>
        </w:rPr>
        <w:t xml:space="preserve"> </w:t>
      </w:r>
      <w:r w:rsidR="007377CF" w:rsidRPr="00C40E86">
        <w:rPr>
          <w:rFonts w:eastAsia="Times New Roman" w:cstheme="minorHAnsi"/>
        </w:rPr>
        <w:t>in</w:t>
      </w:r>
      <w:r w:rsidR="00EE12C2" w:rsidRPr="00C40E86">
        <w:rPr>
          <w:rFonts w:eastAsia="Times New Roman" w:cstheme="minorHAnsi"/>
        </w:rPr>
        <w:t xml:space="preserve"> </w:t>
      </w:r>
      <w:r w:rsidR="00B8714D" w:rsidRPr="00C40E86">
        <w:rPr>
          <w:rFonts w:eastAsia="Times New Roman" w:cstheme="minorHAnsi"/>
        </w:rPr>
        <w:t>Time</w:t>
      </w:r>
      <w:r w:rsidR="006B6DF8" w:rsidRPr="00C40E86">
        <w:rPr>
          <w:rFonts w:eastAsia="Times New Roman" w:cstheme="minorHAnsi"/>
        </w:rPr>
        <w:t xml:space="preserve"> (RIT)</w:t>
      </w:r>
      <w:r w:rsidR="00B8714D" w:rsidRPr="00C40E86">
        <w:rPr>
          <w:rFonts w:eastAsia="Times New Roman" w:cstheme="minorHAnsi"/>
        </w:rPr>
        <w:t xml:space="preserve"> </w:t>
      </w:r>
    </w:p>
    <w:p w14:paraId="20A40E2E" w14:textId="77777777" w:rsidR="00C02A47" w:rsidRPr="00C40E86" w:rsidRDefault="00C02A47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50C0CC4F" w14:textId="77777777" w:rsidR="00FD5F1D" w:rsidRPr="00C40E86" w:rsidRDefault="0031490C" w:rsidP="00EE12C2">
      <w:pPr>
        <w:jc w:val="both"/>
        <w:rPr>
          <w:rFonts w:cstheme="minorHAnsi"/>
          <w:i/>
          <w:color w:val="000000"/>
        </w:rPr>
      </w:pPr>
      <w:r w:rsidRPr="00C40E86">
        <w:rPr>
          <w:rFonts w:cstheme="minorHAnsi"/>
          <w:color w:val="000000"/>
        </w:rPr>
        <w:t xml:space="preserve">I regret to inform you that due to </w:t>
      </w:r>
      <w:r w:rsidR="00AA2C82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budgetary/operational considerations</w:t>
      </w:r>
      <w:r w:rsidR="000A501E" w:rsidRPr="00C40E86">
        <w:rPr>
          <w:rFonts w:cstheme="minorHAnsi"/>
          <w:color w:val="000000"/>
        </w:rPr>
        <w:t>/reorganization</w:t>
      </w:r>
      <w:r w:rsidR="00AA2C82" w:rsidRPr="00C40E86">
        <w:rPr>
          <w:rFonts w:cstheme="minorHAnsi"/>
          <w:color w:val="000000"/>
        </w:rPr>
        <w:t>]</w:t>
      </w:r>
      <w:r w:rsidRPr="00C40E86">
        <w:rPr>
          <w:rFonts w:cstheme="minorHAnsi"/>
          <w:color w:val="000000"/>
        </w:rPr>
        <w:t xml:space="preserve"> it is necessary to </w:t>
      </w:r>
      <w:r w:rsidR="006B6DF8" w:rsidRPr="00C40E86">
        <w:rPr>
          <w:rFonts w:cstheme="minorHAnsi"/>
          <w:color w:val="000000"/>
        </w:rPr>
        <w:t xml:space="preserve">temporarily </w:t>
      </w:r>
      <w:r w:rsidRPr="00C40E86">
        <w:rPr>
          <w:rFonts w:cstheme="minorHAnsi"/>
          <w:color w:val="000000"/>
        </w:rPr>
        <w:t xml:space="preserve">reduce your appointment from </w:t>
      </w:r>
      <w:r w:rsidR="00FC3299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percent of time, e.g., 100</w:t>
      </w:r>
      <w:r w:rsidR="00FC3299" w:rsidRPr="00C40E86">
        <w:rPr>
          <w:rFonts w:cstheme="minorHAnsi"/>
          <w:color w:val="000000"/>
        </w:rPr>
        <w:t xml:space="preserve">%] </w:t>
      </w:r>
      <w:r w:rsidRPr="00C40E86">
        <w:rPr>
          <w:rFonts w:cstheme="minorHAnsi"/>
          <w:color w:val="000000"/>
        </w:rPr>
        <w:t xml:space="preserve">to </w:t>
      </w:r>
      <w:r w:rsidR="00FC3299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percent of time, e.g., 50</w:t>
      </w:r>
      <w:r w:rsidR="00FC3299" w:rsidRPr="00C40E86">
        <w:rPr>
          <w:rFonts w:cstheme="minorHAnsi"/>
          <w:color w:val="000000"/>
        </w:rPr>
        <w:t xml:space="preserve">%] </w:t>
      </w:r>
      <w:r w:rsidRPr="00C40E86">
        <w:rPr>
          <w:rFonts w:cstheme="minorHAnsi"/>
          <w:color w:val="000000"/>
        </w:rPr>
        <w:t xml:space="preserve">effective </w:t>
      </w:r>
      <w:r w:rsidR="00AA2C82" w:rsidRPr="00C40E86">
        <w:rPr>
          <w:rFonts w:cstheme="minorHAnsi"/>
          <w:color w:val="000000"/>
        </w:rPr>
        <w:t>[date]</w:t>
      </w:r>
      <w:r w:rsidRPr="00C40E86">
        <w:rPr>
          <w:rFonts w:cstheme="minorHAnsi"/>
          <w:color w:val="000000"/>
        </w:rPr>
        <w:t>.</w:t>
      </w:r>
      <w:r w:rsidR="00160763" w:rsidRPr="00C40E86">
        <w:rPr>
          <w:rFonts w:cstheme="minorHAnsi"/>
          <w:color w:val="000000"/>
        </w:rPr>
        <w:t xml:space="preserve"> </w:t>
      </w:r>
      <w:r w:rsidR="00664238" w:rsidRPr="00C40E86">
        <w:rPr>
          <w:rFonts w:cstheme="minorHAnsi"/>
          <w:color w:val="000000"/>
        </w:rPr>
        <w:t>This temporary reduction in time is expected to end effective [date].</w:t>
      </w:r>
      <w:r w:rsidR="00FD5F1D" w:rsidRPr="00C40E86">
        <w:rPr>
          <w:rFonts w:cstheme="minorHAnsi"/>
          <w:smallCaps/>
          <w:color w:val="000000"/>
        </w:rPr>
        <w:t xml:space="preserve"> </w:t>
      </w:r>
      <w:r w:rsidR="00B54575" w:rsidRPr="00C40E86">
        <w:rPr>
          <w:rFonts w:cstheme="minorHAnsi"/>
          <w:color w:val="000000"/>
        </w:rPr>
        <w:t xml:space="preserve">If this date changes, you will be given notice of the new date </w:t>
      </w:r>
      <w:r w:rsidR="00EE12C2" w:rsidRPr="00C40E86">
        <w:rPr>
          <w:rFonts w:cstheme="minorHAnsi"/>
          <w:color w:val="000000"/>
        </w:rPr>
        <w:t>on which</w:t>
      </w:r>
      <w:r w:rsidR="00C0259E" w:rsidRPr="00C40E86">
        <w:rPr>
          <w:rFonts w:cstheme="minorHAnsi"/>
          <w:color w:val="000000"/>
        </w:rPr>
        <w:t xml:space="preserve"> </w:t>
      </w:r>
      <w:r w:rsidR="00B54575" w:rsidRPr="00C40E86">
        <w:rPr>
          <w:rFonts w:cstheme="minorHAnsi"/>
          <w:color w:val="000000"/>
        </w:rPr>
        <w:t>you will return to your regular appointment rate.</w:t>
      </w:r>
      <w:r w:rsidR="00B54575" w:rsidRPr="00C40E86">
        <w:rPr>
          <w:rFonts w:cstheme="minorHAnsi"/>
          <w:i/>
          <w:color w:val="000000"/>
        </w:rPr>
        <w:t xml:space="preserve">  </w:t>
      </w:r>
      <w:r w:rsidR="00FD5F1D" w:rsidRPr="00C40E86">
        <w:rPr>
          <w:rFonts w:cstheme="minorHAnsi"/>
          <w:b/>
          <w:i/>
          <w:color w:val="000000"/>
          <w:highlight w:val="yellow"/>
        </w:rPr>
        <w:t>[</w:t>
      </w:r>
      <w:r w:rsidR="00EE12C2" w:rsidRPr="00C40E86">
        <w:rPr>
          <w:rFonts w:cstheme="minorHAnsi"/>
          <w:b/>
          <w:i/>
          <w:color w:val="000000"/>
          <w:highlight w:val="yellow"/>
        </w:rPr>
        <w:t xml:space="preserve">NOTE TO DEPARTMENT </w:t>
      </w:r>
      <w:r w:rsidR="00FD5F1D" w:rsidRPr="00C40E86">
        <w:rPr>
          <w:rFonts w:cstheme="minorHAnsi"/>
          <w:b/>
          <w:i/>
          <w:color w:val="000000"/>
          <w:highlight w:val="yellow"/>
        </w:rPr>
        <w:t>(to be removed</w:t>
      </w:r>
      <w:r w:rsidR="000E3D0B" w:rsidRPr="00C40E86">
        <w:rPr>
          <w:rFonts w:cstheme="minorHAnsi"/>
          <w:b/>
          <w:i/>
          <w:color w:val="000000"/>
          <w:highlight w:val="yellow"/>
        </w:rPr>
        <w:t xml:space="preserve"> from letter</w:t>
      </w:r>
      <w:r w:rsidR="00FD5F1D" w:rsidRPr="00C40E86">
        <w:rPr>
          <w:rFonts w:cstheme="minorHAnsi"/>
          <w:b/>
          <w:i/>
          <w:color w:val="000000"/>
          <w:highlight w:val="yellow"/>
        </w:rPr>
        <w:t>):</w:t>
      </w:r>
      <w:r w:rsidR="00FD5F1D" w:rsidRPr="00C40E86">
        <w:rPr>
          <w:rFonts w:cstheme="minorHAnsi"/>
          <w:color w:val="000000"/>
          <w:highlight w:val="yellow"/>
        </w:rPr>
        <w:t xml:space="preserve"> </w:t>
      </w:r>
      <w:r w:rsidR="00FD5F1D" w:rsidRPr="00C40E86">
        <w:rPr>
          <w:rFonts w:cstheme="minorHAnsi"/>
          <w:i/>
          <w:color w:val="000000"/>
          <w:highlight w:val="yellow"/>
        </w:rPr>
        <w:t>If</w:t>
      </w:r>
      <w:r w:rsidR="00B54575" w:rsidRPr="00C40E86">
        <w:rPr>
          <w:rFonts w:cstheme="minorHAnsi"/>
          <w:i/>
          <w:color w:val="000000"/>
          <w:highlight w:val="yellow"/>
        </w:rPr>
        <w:t xml:space="preserve"> ending date is certain, it </w:t>
      </w:r>
      <w:r w:rsidR="00FD5F1D" w:rsidRPr="00C40E86">
        <w:rPr>
          <w:rFonts w:cstheme="minorHAnsi"/>
          <w:i/>
          <w:color w:val="000000"/>
          <w:highlight w:val="yellow"/>
        </w:rPr>
        <w:t>must be no later than 120 ca</w:t>
      </w:r>
      <w:r w:rsidR="00B54575" w:rsidRPr="00C40E86">
        <w:rPr>
          <w:rFonts w:cstheme="minorHAnsi"/>
          <w:i/>
          <w:color w:val="000000"/>
          <w:highlight w:val="yellow"/>
        </w:rPr>
        <w:t>lendar days from effective date</w:t>
      </w:r>
      <w:r w:rsidR="00EE12C2" w:rsidRPr="00C40E86">
        <w:rPr>
          <w:rFonts w:cstheme="minorHAnsi"/>
          <w:i/>
          <w:color w:val="000000"/>
          <w:highlight w:val="yellow"/>
        </w:rPr>
        <w:t xml:space="preserve"> of the temporary</w:t>
      </w:r>
      <w:r w:rsidR="000E3D0B" w:rsidRPr="00C40E86">
        <w:rPr>
          <w:rFonts w:cstheme="minorHAnsi"/>
          <w:i/>
          <w:color w:val="000000"/>
          <w:highlight w:val="yellow"/>
        </w:rPr>
        <w:t xml:space="preserve"> reduction in time,</w:t>
      </w:r>
      <w:r w:rsidR="00FD5F1D" w:rsidRPr="00C40E86">
        <w:rPr>
          <w:rFonts w:cstheme="minorHAnsi"/>
          <w:i/>
          <w:color w:val="000000"/>
          <w:highlight w:val="yellow"/>
        </w:rPr>
        <w:t xml:space="preserve"> </w:t>
      </w:r>
      <w:r w:rsidR="000E3D0B" w:rsidRPr="00C40E86">
        <w:rPr>
          <w:rFonts w:cstheme="minorHAnsi"/>
          <w:i/>
          <w:color w:val="000000"/>
          <w:highlight w:val="yellow"/>
        </w:rPr>
        <w:t>or</w:t>
      </w:r>
      <w:r w:rsidR="00B54575" w:rsidRPr="00C40E86">
        <w:rPr>
          <w:rFonts w:cstheme="minorHAnsi"/>
          <w:i/>
          <w:color w:val="000000"/>
          <w:highlight w:val="yellow"/>
        </w:rPr>
        <w:t xml:space="preserve">, </w:t>
      </w:r>
      <w:r w:rsidR="00FD5F1D" w:rsidRPr="00C40E86">
        <w:rPr>
          <w:rFonts w:cstheme="minorHAnsi"/>
          <w:i/>
          <w:color w:val="000000"/>
          <w:highlight w:val="yellow"/>
        </w:rPr>
        <w:t xml:space="preserve">if </w:t>
      </w:r>
      <w:r w:rsidR="00B54575" w:rsidRPr="00C40E86">
        <w:rPr>
          <w:rFonts w:cstheme="minorHAnsi"/>
          <w:i/>
          <w:color w:val="000000"/>
          <w:highlight w:val="yellow"/>
        </w:rPr>
        <w:t xml:space="preserve">ending </w:t>
      </w:r>
      <w:r w:rsidR="00FD5F1D" w:rsidRPr="00C40E86">
        <w:rPr>
          <w:rFonts w:cstheme="minorHAnsi"/>
          <w:i/>
          <w:color w:val="000000"/>
          <w:highlight w:val="yellow"/>
        </w:rPr>
        <w:t>date is unknown</w:t>
      </w:r>
      <w:r w:rsidR="00B54575" w:rsidRPr="00C40E86">
        <w:rPr>
          <w:rFonts w:cstheme="minorHAnsi"/>
          <w:i/>
          <w:color w:val="000000"/>
          <w:highlight w:val="yellow"/>
        </w:rPr>
        <w:t>,</w:t>
      </w:r>
      <w:r w:rsidR="00FD5F1D" w:rsidRPr="00C40E86">
        <w:rPr>
          <w:rFonts w:cstheme="minorHAnsi"/>
          <w:i/>
          <w:color w:val="000000"/>
          <w:highlight w:val="yellow"/>
        </w:rPr>
        <w:t xml:space="preserve"> state</w:t>
      </w:r>
      <w:r w:rsidR="00EE12C2" w:rsidRPr="00C40E86">
        <w:rPr>
          <w:rFonts w:cstheme="minorHAnsi"/>
          <w:i/>
          <w:color w:val="000000"/>
          <w:highlight w:val="yellow"/>
        </w:rPr>
        <w:t xml:space="preserve"> the ending</w:t>
      </w:r>
      <w:r w:rsidR="00FD5F1D" w:rsidRPr="00C40E86">
        <w:rPr>
          <w:rFonts w:cstheme="minorHAnsi"/>
          <w:i/>
          <w:color w:val="000000"/>
          <w:highlight w:val="yellow"/>
        </w:rPr>
        <w:t xml:space="preserve"> date as 120 calendar days after effective date].</w:t>
      </w:r>
      <w:r w:rsidR="00FD5F1D" w:rsidRPr="00C40E86">
        <w:rPr>
          <w:rFonts w:cstheme="minorHAnsi"/>
          <w:i/>
          <w:color w:val="000000"/>
        </w:rPr>
        <w:t xml:space="preserve">  </w:t>
      </w:r>
    </w:p>
    <w:p w14:paraId="0F6AC520" w14:textId="77777777" w:rsidR="00BC4FEC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I encourage you to read</w:t>
      </w:r>
      <w:r w:rsidRPr="00832F11">
        <w:rPr>
          <w:rFonts w:asciiTheme="minorHAnsi" w:hAnsiTheme="minorHAnsi" w:cstheme="minorHAnsi"/>
          <w:sz w:val="22"/>
          <w:szCs w:val="22"/>
        </w:rPr>
        <w:t xml:space="preserve"> Article </w:t>
      </w:r>
      <w:r w:rsidR="00832F11" w:rsidRPr="00832F11">
        <w:rPr>
          <w:rFonts w:asciiTheme="minorHAnsi" w:hAnsiTheme="minorHAnsi" w:cstheme="minorHAnsi"/>
          <w:sz w:val="22"/>
          <w:szCs w:val="22"/>
        </w:rPr>
        <w:t xml:space="preserve">20, </w:t>
      </w:r>
      <w:r w:rsidRPr="00832F11">
        <w:rPr>
          <w:rFonts w:asciiTheme="minorHAnsi" w:hAnsiTheme="minorHAnsi" w:cstheme="minorHAnsi"/>
          <w:sz w:val="22"/>
          <w:szCs w:val="22"/>
        </w:rPr>
        <w:t>Layoff and Reduction in Time</w:t>
      </w:r>
      <w:r w:rsidR="00832F11">
        <w:rPr>
          <w:rFonts w:asciiTheme="minorHAnsi" w:hAnsiTheme="minorHAnsi" w:cstheme="minorHAnsi"/>
          <w:sz w:val="22"/>
          <w:szCs w:val="22"/>
        </w:rPr>
        <w:t>, of the contract between UC and Local 501,</w:t>
      </w:r>
      <w:r w:rsidRPr="00C40E86">
        <w:rPr>
          <w:rFonts w:asciiTheme="minorHAnsi" w:hAnsiTheme="minorHAnsi" w:cstheme="minorHAnsi"/>
          <w:sz w:val="22"/>
          <w:szCs w:val="22"/>
        </w:rPr>
        <w:t xml:space="preserve"> so that you fully understand your rights and obligations</w:t>
      </w:r>
      <w:r w:rsidR="003407D0" w:rsidRPr="00C40E86">
        <w:rPr>
          <w:rFonts w:asciiTheme="minorHAnsi" w:hAnsiTheme="minorHAnsi" w:cstheme="minorHAnsi"/>
          <w:sz w:val="22"/>
          <w:szCs w:val="22"/>
        </w:rPr>
        <w:t xml:space="preserve"> under a temporary </w:t>
      </w:r>
      <w:r w:rsidR="00C40E86" w:rsidRPr="00C40E86">
        <w:rPr>
          <w:rFonts w:asciiTheme="minorHAnsi" w:hAnsiTheme="minorHAnsi" w:cstheme="minorHAnsi"/>
          <w:sz w:val="22"/>
          <w:szCs w:val="22"/>
        </w:rPr>
        <w:t>reduction in time</w:t>
      </w:r>
      <w:r w:rsidRPr="00C40E86">
        <w:rPr>
          <w:rFonts w:asciiTheme="minorHAnsi" w:hAnsiTheme="minorHAnsi" w:cstheme="minorHAnsi"/>
          <w:sz w:val="22"/>
          <w:szCs w:val="22"/>
        </w:rPr>
        <w:t xml:space="preserve">. You may also want to speak with a union representative. The </w:t>
      </w:r>
      <w:r w:rsidR="000A501E" w:rsidRPr="00C40E86">
        <w:rPr>
          <w:rFonts w:asciiTheme="minorHAnsi" w:hAnsiTheme="minorHAnsi" w:cstheme="minorHAnsi"/>
          <w:sz w:val="22"/>
          <w:szCs w:val="22"/>
        </w:rPr>
        <w:t>contract</w:t>
      </w:r>
      <w:r w:rsidRPr="00C40E86">
        <w:rPr>
          <w:rFonts w:asciiTheme="minorHAnsi" w:hAnsiTheme="minorHAnsi" w:cstheme="minorHAnsi"/>
          <w:sz w:val="22"/>
          <w:szCs w:val="22"/>
        </w:rPr>
        <w:t xml:space="preserve"> can be found online at:</w:t>
      </w:r>
      <w:r w:rsidR="003407D0" w:rsidRPr="00C40E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19089C" w14:textId="77777777" w:rsidR="00832F11" w:rsidRDefault="00000000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3B4AE0" w:rsidRPr="00191DA4">
          <w:rPr>
            <w:rStyle w:val="Hyperlink"/>
            <w:rFonts w:asciiTheme="minorHAnsi" w:hAnsiTheme="minorHAnsi" w:cstheme="minorHAnsi"/>
            <w:sz w:val="22"/>
            <w:szCs w:val="22"/>
          </w:rPr>
          <w:t>https://ucnet.universityofcalifornia.edu/labor/bargaining-units/k5/index.html</w:t>
        </w:r>
      </w:hyperlink>
    </w:p>
    <w:p w14:paraId="716C140C" w14:textId="77777777" w:rsidR="00BC4FEC" w:rsidRPr="00C40E86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A4A0638" w14:textId="77777777" w:rsidR="009E0ED1" w:rsidRPr="00C40E86" w:rsidRDefault="009E0ED1" w:rsidP="009E0ED1">
      <w:pPr>
        <w:spacing w:after="0"/>
        <w:jc w:val="both"/>
        <w:rPr>
          <w:rFonts w:cstheme="minorHAnsi"/>
        </w:rPr>
      </w:pPr>
      <w:r w:rsidRPr="00C40E86">
        <w:rPr>
          <w:rFonts w:cstheme="minorHAnsi"/>
        </w:rPr>
        <w:t xml:space="preserve">If interested in other career opportunities at UC Riverside, please contact the Talent Acquisition and Diversity Outreach office in Human Resources via email at </w:t>
      </w:r>
      <w:hyperlink r:id="rId11" w:history="1">
        <w:r w:rsidRPr="00C40E86">
          <w:rPr>
            <w:rStyle w:val="Hyperlink"/>
            <w:rFonts w:cstheme="minorHAnsi"/>
          </w:rPr>
          <w:t>careers@ucr.edu</w:t>
        </w:r>
      </w:hyperlink>
      <w:r w:rsidRPr="00C40E86">
        <w:rPr>
          <w:rFonts w:cstheme="minorHAnsi"/>
        </w:rPr>
        <w:t xml:space="preserve"> for information on current job openings and application procedures. You may also</w:t>
      </w:r>
      <w:r w:rsidR="002B5521" w:rsidRPr="00C40E86">
        <w:rPr>
          <w:rFonts w:cstheme="minorHAnsi"/>
        </w:rPr>
        <w:t xml:space="preserve"> want to</w:t>
      </w:r>
      <w:r w:rsidRPr="00C40E86">
        <w:rPr>
          <w:rFonts w:cstheme="minorHAnsi"/>
        </w:rPr>
        <w:t xml:space="preserve"> visit the UCR Jobs website at </w:t>
      </w:r>
      <w:hyperlink r:id="rId12" w:history="1">
        <w:r w:rsidRPr="00C40E86">
          <w:rPr>
            <w:rStyle w:val="Hyperlink"/>
            <w:rFonts w:cstheme="minorHAnsi"/>
          </w:rPr>
          <w:t>https://jobs.ucr.edu</w:t>
        </w:r>
      </w:hyperlink>
      <w:r w:rsidRPr="00C40E86">
        <w:rPr>
          <w:rFonts w:cstheme="minorHAnsi"/>
        </w:rPr>
        <w:t xml:space="preserve">. </w:t>
      </w:r>
    </w:p>
    <w:p w14:paraId="64DD87E8" w14:textId="77777777" w:rsidR="003C1784" w:rsidRPr="00C40E86" w:rsidRDefault="00BC4FEC" w:rsidP="00EE12C2">
      <w:pPr>
        <w:pStyle w:val="NormalWeb"/>
        <w:spacing w:line="259" w:lineRule="auto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There may be benefits considerations associated with </w:t>
      </w:r>
      <w:r w:rsidR="00664238" w:rsidRPr="00C40E86">
        <w:rPr>
          <w:rFonts w:asciiTheme="minorHAnsi" w:hAnsiTheme="minorHAnsi" w:cstheme="minorHAnsi"/>
          <w:sz w:val="22"/>
          <w:szCs w:val="22"/>
        </w:rPr>
        <w:t>t</w:t>
      </w:r>
      <w:r w:rsidR="003B667C" w:rsidRPr="00C40E86">
        <w:rPr>
          <w:rFonts w:asciiTheme="minorHAnsi" w:hAnsiTheme="minorHAnsi" w:cstheme="minorHAnsi"/>
          <w:sz w:val="22"/>
          <w:szCs w:val="22"/>
        </w:rPr>
        <w:t>emporary</w:t>
      </w:r>
      <w:r w:rsidRPr="00C40E86">
        <w:rPr>
          <w:rFonts w:asciiTheme="minorHAnsi" w:hAnsiTheme="minorHAnsi" w:cstheme="minorHAnsi"/>
          <w:sz w:val="22"/>
          <w:szCs w:val="22"/>
        </w:rPr>
        <w:t xml:space="preserve"> </w:t>
      </w:r>
      <w:r w:rsidR="00664238" w:rsidRPr="00C40E86">
        <w:rPr>
          <w:rFonts w:asciiTheme="minorHAnsi" w:hAnsiTheme="minorHAnsi" w:cstheme="minorHAnsi"/>
          <w:sz w:val="22"/>
          <w:szCs w:val="22"/>
        </w:rPr>
        <w:t xml:space="preserve">reduction </w:t>
      </w:r>
      <w:r w:rsidRPr="00C40E86">
        <w:rPr>
          <w:rFonts w:asciiTheme="minorHAnsi" w:hAnsiTheme="minorHAnsi" w:cstheme="minorHAnsi"/>
          <w:sz w:val="22"/>
          <w:szCs w:val="22"/>
        </w:rPr>
        <w:t xml:space="preserve">in </w:t>
      </w:r>
      <w:r w:rsidR="00664238" w:rsidRPr="00C40E86">
        <w:rPr>
          <w:rFonts w:asciiTheme="minorHAnsi" w:hAnsiTheme="minorHAnsi" w:cstheme="minorHAnsi"/>
          <w:sz w:val="22"/>
          <w:szCs w:val="22"/>
        </w:rPr>
        <w:t>t</w:t>
      </w:r>
      <w:r w:rsidRPr="00C40E86">
        <w:rPr>
          <w:rFonts w:asciiTheme="minorHAnsi" w:hAnsiTheme="minorHAnsi" w:cstheme="minorHAnsi"/>
          <w:sz w:val="22"/>
          <w:szCs w:val="22"/>
        </w:rPr>
        <w:t xml:space="preserve">ime. If you have </w:t>
      </w:r>
      <w:r w:rsidR="003B667C" w:rsidRPr="00C40E86">
        <w:rPr>
          <w:rFonts w:asciiTheme="minorHAnsi" w:hAnsiTheme="minorHAnsi" w:cstheme="minorHAnsi"/>
          <w:sz w:val="22"/>
          <w:szCs w:val="22"/>
        </w:rPr>
        <w:t xml:space="preserve">any </w:t>
      </w:r>
      <w:r w:rsidRPr="00C40E86">
        <w:rPr>
          <w:rFonts w:asciiTheme="minorHAnsi" w:hAnsiTheme="minorHAnsi" w:cstheme="minorHAnsi"/>
          <w:sz w:val="22"/>
          <w:szCs w:val="22"/>
        </w:rPr>
        <w:t xml:space="preserve">questions regarding </w:t>
      </w:r>
      <w:r w:rsidR="003B667C" w:rsidRPr="00C40E86">
        <w:rPr>
          <w:rFonts w:asciiTheme="minorHAnsi" w:hAnsiTheme="minorHAnsi" w:cstheme="minorHAnsi"/>
          <w:sz w:val="22"/>
          <w:szCs w:val="22"/>
        </w:rPr>
        <w:t xml:space="preserve">the possible effects of a temporary reduction in time on your </w:t>
      </w:r>
      <w:r w:rsidRPr="00C40E86">
        <w:rPr>
          <w:rFonts w:asciiTheme="minorHAnsi" w:hAnsiTheme="minorHAnsi" w:cstheme="minorHAnsi"/>
          <w:sz w:val="22"/>
          <w:szCs w:val="22"/>
        </w:rPr>
        <w:t>UC-sponsored insurance plans, retirement savings plans, or are considering ret</w:t>
      </w:r>
      <w:r w:rsidR="006A0034" w:rsidRPr="00C40E86">
        <w:rPr>
          <w:rFonts w:asciiTheme="minorHAnsi" w:hAnsiTheme="minorHAnsi" w:cstheme="minorHAnsi"/>
          <w:sz w:val="22"/>
          <w:szCs w:val="22"/>
        </w:rPr>
        <w:t xml:space="preserve">irement from UC, please </w:t>
      </w:r>
      <w:r w:rsidRPr="00C40E86">
        <w:rPr>
          <w:rFonts w:asciiTheme="minorHAnsi" w:hAnsiTheme="minorHAnsi" w:cstheme="minorHAnsi"/>
          <w:sz w:val="22"/>
          <w:szCs w:val="22"/>
        </w:rPr>
        <w:t xml:space="preserve">contact Benefits via email at </w:t>
      </w:r>
      <w:hyperlink r:id="rId13" w:history="1">
        <w:r w:rsidRPr="00C40E86">
          <w:rPr>
            <w:rStyle w:val="Hyperlink"/>
            <w:rFonts w:asciiTheme="minorHAnsi" w:hAnsiTheme="minorHAnsi" w:cstheme="minorHAnsi"/>
            <w:sz w:val="22"/>
            <w:szCs w:val="22"/>
          </w:rPr>
          <w:t>benefits@ucr.edu</w:t>
        </w:r>
      </w:hyperlink>
      <w:r w:rsidRPr="00C40E86">
        <w:rPr>
          <w:rFonts w:asciiTheme="minorHAnsi" w:hAnsiTheme="minorHAnsi" w:cstheme="minorHAnsi"/>
          <w:sz w:val="22"/>
          <w:szCs w:val="22"/>
        </w:rPr>
        <w:t xml:space="preserve">. </w:t>
      </w:r>
      <w:r w:rsidR="003C1784" w:rsidRPr="00C40E86">
        <w:rPr>
          <w:rFonts w:asciiTheme="minorHAnsi" w:hAnsiTheme="minorHAnsi" w:cstheme="minorHAnsi"/>
          <w:sz w:val="22"/>
          <w:szCs w:val="22"/>
        </w:rPr>
        <w:t>At this time, you may want to review your</w:t>
      </w:r>
      <w:r w:rsidR="008F0D6E">
        <w:rPr>
          <w:rFonts w:asciiTheme="minorHAnsi" w:hAnsiTheme="minorHAnsi" w:cstheme="minorHAnsi"/>
          <w:sz w:val="22"/>
          <w:szCs w:val="22"/>
        </w:rPr>
        <w:t xml:space="preserve"> voluntary</w:t>
      </w:r>
      <w:r w:rsidR="003C1784" w:rsidRPr="00C40E86">
        <w:rPr>
          <w:rFonts w:asciiTheme="minorHAnsi" w:hAnsiTheme="minorHAnsi" w:cstheme="minorHAnsi"/>
          <w:sz w:val="22"/>
          <w:szCs w:val="22"/>
        </w:rPr>
        <w:t xml:space="preserve"> retirement saving plan contributions and adjust accordingly, if necessary. </w:t>
      </w:r>
      <w:r w:rsidR="006A0034" w:rsidRPr="00C40E86">
        <w:rPr>
          <w:rFonts w:asciiTheme="minorHAnsi" w:hAnsiTheme="minorHAnsi" w:cstheme="minorHAnsi"/>
          <w:sz w:val="22"/>
          <w:szCs w:val="22"/>
        </w:rPr>
        <w:t xml:space="preserve">Information concerning any funds you may have in the Tax-Deferred 403(b) Plan, and the 457(b) Deferred Compensation Plan, can be obtained by contacting Fidelity Retirement Services at 1-866-682-7787, 5 a.m. to 9 p.m., PT, or online at: </w:t>
      </w:r>
      <w:hyperlink r:id="rId14" w:history="1">
        <w:r w:rsidR="006A0034" w:rsidRPr="00C40E8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http://netbenefits.com</w:t>
        </w:r>
      </w:hyperlink>
      <w:r w:rsidR="003C1784" w:rsidRPr="00C40E86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. </w:t>
      </w:r>
    </w:p>
    <w:p w14:paraId="21B3A8E6" w14:textId="77777777" w:rsidR="00BC4FEC" w:rsidRPr="00C40E86" w:rsidRDefault="00BC4FEC" w:rsidP="006F3ADA">
      <w:pPr>
        <w:spacing w:after="0" w:line="240" w:lineRule="auto"/>
        <w:jc w:val="both"/>
        <w:rPr>
          <w:rFonts w:cstheme="minorHAnsi"/>
        </w:rPr>
      </w:pPr>
      <w:r w:rsidRPr="00C40E86">
        <w:rPr>
          <w:rFonts w:eastAsia="Calibri" w:cstheme="minorHAnsi"/>
        </w:rPr>
        <w:t xml:space="preserve">As an employee on </w:t>
      </w:r>
      <w:r w:rsidR="00664238" w:rsidRPr="00C40E86">
        <w:rPr>
          <w:rFonts w:eastAsia="Calibri" w:cstheme="minorHAnsi"/>
        </w:rPr>
        <w:t xml:space="preserve">temporary reduction </w:t>
      </w:r>
      <w:r w:rsidRPr="00C40E86">
        <w:rPr>
          <w:rFonts w:eastAsia="Calibri" w:cstheme="minorHAnsi"/>
        </w:rPr>
        <w:t xml:space="preserve">in </w:t>
      </w:r>
      <w:r w:rsidR="00664238" w:rsidRPr="00C40E86">
        <w:rPr>
          <w:rFonts w:eastAsia="Calibri" w:cstheme="minorHAnsi"/>
        </w:rPr>
        <w:t xml:space="preserve">time </w:t>
      </w:r>
      <w:r w:rsidRPr="00C40E86">
        <w:rPr>
          <w:rFonts w:eastAsia="Calibri" w:cstheme="minorHAnsi"/>
        </w:rPr>
        <w:t>status, you may be eligible to receive unemployment insurance benefits. To determine your eligibility</w:t>
      </w:r>
      <w:r w:rsidR="00D619AB" w:rsidRPr="00C40E86">
        <w:rPr>
          <w:rFonts w:eastAsia="Calibri" w:cstheme="minorHAnsi"/>
        </w:rPr>
        <w:t>,</w:t>
      </w:r>
      <w:r w:rsidRPr="00C40E86">
        <w:rPr>
          <w:rFonts w:eastAsia="Calibri" w:cstheme="minorHAnsi"/>
        </w:rPr>
        <w:t xml:space="preserve"> you must file a claim at a local office of the State of </w:t>
      </w:r>
      <w:r w:rsidRPr="00C40E86">
        <w:rPr>
          <w:rFonts w:eastAsia="Calibri" w:cstheme="minorHAnsi"/>
        </w:rPr>
        <w:lastRenderedPageBreak/>
        <w:t xml:space="preserve">California Employment Development Department (EDD). You may also file a claim by calling EDD at 1-800-300-5616 or via the Internet at </w:t>
      </w:r>
      <w:hyperlink r:id="rId15" w:history="1">
        <w:r w:rsidRPr="00C40E86">
          <w:rPr>
            <w:rStyle w:val="Hyperlink"/>
            <w:rFonts w:eastAsia="Calibri" w:cstheme="minorHAnsi"/>
          </w:rPr>
          <w:t>www.edd.ca.gov</w:t>
        </w:r>
      </w:hyperlink>
      <w:r w:rsidRPr="00C40E86">
        <w:rPr>
          <w:rFonts w:eastAsia="Calibri" w:cstheme="minorHAnsi"/>
        </w:rPr>
        <w:t>.  Additional unemployment</w:t>
      </w:r>
      <w:r w:rsidR="00C40E86" w:rsidRPr="00C40E86">
        <w:rPr>
          <w:rFonts w:eastAsia="Calibri" w:cstheme="minorHAnsi"/>
        </w:rPr>
        <w:t xml:space="preserve"> insurance</w:t>
      </w:r>
      <w:r w:rsidRPr="00C40E86">
        <w:rPr>
          <w:rFonts w:eastAsia="Calibri" w:cstheme="minorHAnsi"/>
        </w:rPr>
        <w:t xml:space="preserve"> information has been included for your reference. </w:t>
      </w:r>
    </w:p>
    <w:p w14:paraId="04633C53" w14:textId="77777777" w:rsidR="00BC4FEC" w:rsidRPr="00C40E86" w:rsidRDefault="00BC4FEC" w:rsidP="006F3AD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6E0DFB8A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eastAsia="Calibri" w:hAnsiTheme="minorHAnsi" w:cstheme="minorHAnsi"/>
          <w:sz w:val="22"/>
          <w:szCs w:val="22"/>
        </w:rPr>
        <w:t>If you have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 xml:space="preserve"> other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 questions regarding 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 xml:space="preserve">your 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transition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into this t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>emporary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r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eduction in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t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ime </w:t>
      </w:r>
      <w:r w:rsidRPr="00C40E86">
        <w:rPr>
          <w:rFonts w:asciiTheme="minorHAnsi" w:eastAsia="Calibri" w:hAnsiTheme="minorHAnsi" w:cstheme="minorHAnsi"/>
          <w:sz w:val="22"/>
          <w:szCs w:val="22"/>
        </w:rPr>
        <w:t>please contact [name of HRBP], [title], [department], at 951-827</w:t>
      </w:r>
      <w:proofErr w:type="gramStart"/>
      <w:r w:rsidRPr="00C40E86">
        <w:rPr>
          <w:rFonts w:asciiTheme="minorHAnsi" w:eastAsia="Calibri" w:hAnsiTheme="minorHAnsi" w:cstheme="minorHAnsi"/>
          <w:sz w:val="22"/>
          <w:szCs w:val="22"/>
        </w:rPr>
        <w:t>-[</w:t>
      </w:r>
      <w:proofErr w:type="gramEnd"/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XXXX ] or at [email address]. </w:t>
      </w:r>
    </w:p>
    <w:p w14:paraId="2977D099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</w:p>
    <w:p w14:paraId="748A53F9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Sincerely,</w:t>
      </w:r>
    </w:p>
    <w:p w14:paraId="79C461DA" w14:textId="77777777" w:rsidR="00C40E86" w:rsidRPr="00C40E86" w:rsidRDefault="00C40E86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</w:p>
    <w:p w14:paraId="7DEAE5B2" w14:textId="77777777" w:rsidR="00BC4FEC" w:rsidRPr="00C40E86" w:rsidRDefault="00C40E86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Supervisor </w:t>
      </w:r>
      <w:r w:rsidR="00BC4FEC" w:rsidRPr="00C40E86">
        <w:rPr>
          <w:rFonts w:asciiTheme="minorHAnsi" w:hAnsiTheme="minorHAnsi" w:cstheme="minorHAnsi"/>
          <w:sz w:val="22"/>
          <w:szCs w:val="22"/>
        </w:rPr>
        <w:t>Name</w:t>
      </w:r>
    </w:p>
    <w:p w14:paraId="377AE775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Title</w:t>
      </w:r>
    </w:p>
    <w:p w14:paraId="010E4ED8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Department</w:t>
      </w:r>
    </w:p>
    <w:p w14:paraId="1CF3780E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5184C8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Attachments: </w:t>
      </w:r>
      <w:r w:rsidRPr="00C40E86">
        <w:rPr>
          <w:rFonts w:asciiTheme="minorHAnsi" w:hAnsiTheme="minorHAnsi" w:cstheme="minorHAnsi"/>
          <w:sz w:val="22"/>
          <w:szCs w:val="22"/>
        </w:rPr>
        <w:tab/>
        <w:t xml:space="preserve">Proof of Service </w:t>
      </w:r>
    </w:p>
    <w:p w14:paraId="295FCDE1" w14:textId="77777777" w:rsidR="003C1784" w:rsidRPr="00C40E86" w:rsidRDefault="003C1784" w:rsidP="00A0500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1"/>
        </w:tabs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</w:r>
      <w:r w:rsidRPr="00C40E86">
        <w:rPr>
          <w:rFonts w:asciiTheme="minorHAnsi" w:hAnsiTheme="minorHAnsi" w:cstheme="minorHAnsi"/>
          <w:sz w:val="22"/>
          <w:szCs w:val="22"/>
        </w:rPr>
        <w:tab/>
        <w:t>Unemployment Insurance Resources</w:t>
      </w:r>
      <w:r w:rsidR="00A0500B" w:rsidRPr="00C40E86">
        <w:rPr>
          <w:rFonts w:asciiTheme="minorHAnsi" w:hAnsiTheme="minorHAnsi" w:cstheme="minorHAnsi"/>
          <w:sz w:val="22"/>
          <w:szCs w:val="22"/>
        </w:rPr>
        <w:tab/>
      </w:r>
    </w:p>
    <w:p w14:paraId="5B69EB1B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96D57C2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cc:</w:t>
      </w:r>
      <w:r w:rsidRPr="00C40E86">
        <w:rPr>
          <w:rFonts w:asciiTheme="minorHAnsi" w:hAnsiTheme="minorHAnsi" w:cstheme="minorHAnsi"/>
          <w:sz w:val="22"/>
          <w:szCs w:val="22"/>
        </w:rPr>
        <w:tab/>
        <w:t xml:space="preserve">HR Business Partner </w:t>
      </w:r>
    </w:p>
    <w:p w14:paraId="42CC6500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Employee and Labor Relations</w:t>
      </w:r>
    </w:p>
    <w:p w14:paraId="364B7B54" w14:textId="77777777" w:rsidR="00BC4FEC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 xml:space="preserve">Human Resources Benefits Department </w:t>
      </w:r>
      <w:r w:rsidRPr="00C40E86">
        <w:rPr>
          <w:rFonts w:asciiTheme="minorHAnsi" w:hAnsiTheme="minorHAnsi" w:cstheme="minorHAnsi"/>
          <w:sz w:val="22"/>
          <w:szCs w:val="22"/>
        </w:rPr>
        <w:br/>
        <w:t> </w:t>
      </w:r>
      <w:r w:rsidRPr="00C40E86">
        <w:rPr>
          <w:rFonts w:asciiTheme="minorHAnsi" w:hAnsiTheme="minorHAnsi" w:cstheme="minorHAnsi"/>
          <w:sz w:val="22"/>
          <w:szCs w:val="22"/>
        </w:rPr>
        <w:tab/>
        <w:t>Department Personnel File</w:t>
      </w:r>
    </w:p>
    <w:p w14:paraId="08C7268D" w14:textId="77777777" w:rsidR="006B3E27" w:rsidRPr="006B3E27" w:rsidRDefault="006B3E27" w:rsidP="006B3E27">
      <w:pPr>
        <w:pStyle w:val="NoSpacing"/>
        <w:ind w:firstLine="720"/>
      </w:pPr>
      <w:r w:rsidRPr="006B3E27">
        <w:t>IUOE #501 Skilled Crafts Unit</w:t>
      </w:r>
    </w:p>
    <w:p w14:paraId="5B1EAB50" w14:textId="77777777" w:rsidR="006B3E27" w:rsidRPr="006B3E27" w:rsidRDefault="006B3E27" w:rsidP="006B3E27">
      <w:pPr>
        <w:pStyle w:val="NoSpacing"/>
      </w:pPr>
      <w:r w:rsidRPr="006B3E27">
        <w:tab/>
        <w:t>2405 West Third Street</w:t>
      </w:r>
    </w:p>
    <w:p w14:paraId="429F0FD4" w14:textId="77777777" w:rsidR="006B3E27" w:rsidRDefault="006B3E27" w:rsidP="006B3E27">
      <w:pPr>
        <w:pStyle w:val="NoSpacing"/>
        <w:ind w:firstLine="720"/>
      </w:pPr>
      <w:r w:rsidRPr="006B3E27">
        <w:t>Los Angeles, CA 90057</w:t>
      </w:r>
    </w:p>
    <w:p w14:paraId="6B2F03D7" w14:textId="77777777" w:rsidR="006B3E27" w:rsidRDefault="006B3E27" w:rsidP="00A0500B">
      <w:pPr>
        <w:jc w:val="both"/>
        <w:rPr>
          <w:rFonts w:cstheme="minorHAnsi"/>
          <w:b/>
          <w:i/>
          <w:highlight w:val="yellow"/>
        </w:rPr>
      </w:pPr>
    </w:p>
    <w:p w14:paraId="05B3486B" w14:textId="77777777" w:rsidR="009E0ED1" w:rsidRPr="00C40E86" w:rsidRDefault="00BC4FEC" w:rsidP="00A0500B">
      <w:pPr>
        <w:jc w:val="both"/>
        <w:rPr>
          <w:rFonts w:cstheme="minorHAnsi"/>
          <w:i/>
        </w:rPr>
      </w:pPr>
      <w:r w:rsidRPr="00C40E86">
        <w:rPr>
          <w:rFonts w:cstheme="minorHAnsi"/>
          <w:b/>
          <w:i/>
          <w:highlight w:val="yellow"/>
        </w:rPr>
        <w:t>NOTE TO DEPARTMENT (to be removed from letter):</w:t>
      </w:r>
      <w:r w:rsidRPr="00C40E86">
        <w:rPr>
          <w:rFonts w:cstheme="minorHAnsi"/>
          <w:i/>
          <w:highlight w:val="yellow"/>
        </w:rPr>
        <w:t xml:space="preserve"> The </w:t>
      </w:r>
      <w:r w:rsidR="003B4AE0">
        <w:rPr>
          <w:rFonts w:cstheme="minorHAnsi"/>
          <w:i/>
          <w:highlight w:val="yellow"/>
        </w:rPr>
        <w:t>K5</w:t>
      </w:r>
      <w:r w:rsidRPr="00C40E86">
        <w:rPr>
          <w:rFonts w:cstheme="minorHAnsi"/>
          <w:i/>
          <w:highlight w:val="yellow"/>
        </w:rPr>
        <w:t xml:space="preserve"> contract requires concurrent notice of this action to </w:t>
      </w:r>
      <w:r w:rsidR="0038259C">
        <w:rPr>
          <w:rFonts w:cstheme="minorHAnsi"/>
          <w:i/>
          <w:highlight w:val="yellow"/>
        </w:rPr>
        <w:t>the union</w:t>
      </w:r>
      <w:r w:rsidRPr="00C40E86">
        <w:rPr>
          <w:rFonts w:cstheme="minorHAnsi"/>
          <w:i/>
          <w:highlight w:val="yellow"/>
        </w:rPr>
        <w:t xml:space="preserve">; </w:t>
      </w:r>
      <w:proofErr w:type="gramStart"/>
      <w:r w:rsidRPr="00C40E86">
        <w:rPr>
          <w:rFonts w:cstheme="minorHAnsi"/>
          <w:i/>
          <w:highlight w:val="yellow"/>
        </w:rPr>
        <w:t>therefore</w:t>
      </w:r>
      <w:proofErr w:type="gramEnd"/>
      <w:r w:rsidRPr="00C40E86">
        <w:rPr>
          <w:rFonts w:cstheme="minorHAnsi"/>
          <w:i/>
          <w:highlight w:val="yellow"/>
        </w:rPr>
        <w:t xml:space="preserve"> </w:t>
      </w:r>
      <w:r w:rsidR="009E0ED1" w:rsidRPr="00C40E86">
        <w:rPr>
          <w:rFonts w:cstheme="minorHAnsi"/>
          <w:i/>
          <w:highlight w:val="yellow"/>
        </w:rPr>
        <w:t xml:space="preserve">departments must provide a copy of the above letter to Employee and Labor Relations along with the proof of service form at the time the employee is notified. </w:t>
      </w:r>
    </w:p>
    <w:p w14:paraId="49EDE758" w14:textId="77777777" w:rsidR="00BC4FEC" w:rsidRPr="00C40E86" w:rsidRDefault="00BC4FEC" w:rsidP="006F3ADA">
      <w:pPr>
        <w:spacing w:after="0" w:line="240" w:lineRule="auto"/>
        <w:jc w:val="both"/>
        <w:rPr>
          <w:rFonts w:cstheme="minorHAnsi"/>
          <w:i/>
        </w:rPr>
      </w:pPr>
    </w:p>
    <w:sectPr w:rsidR="00BC4FEC" w:rsidRPr="00C40E86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9F45" w14:textId="77777777" w:rsidR="003F51F3" w:rsidRDefault="003F51F3" w:rsidP="009D4EF2">
      <w:pPr>
        <w:spacing w:after="0" w:line="240" w:lineRule="auto"/>
      </w:pPr>
      <w:r>
        <w:separator/>
      </w:r>
    </w:p>
  </w:endnote>
  <w:endnote w:type="continuationSeparator" w:id="0">
    <w:p w14:paraId="4CD42AA9" w14:textId="77777777" w:rsidR="003F51F3" w:rsidRDefault="003F51F3" w:rsidP="009D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4272213"/>
      <w:docPartObj>
        <w:docPartGallery w:val="Page Numbers (Bottom of Page)"/>
        <w:docPartUnique/>
      </w:docPartObj>
    </w:sdtPr>
    <w:sdtContent>
      <w:p w14:paraId="11610F8E" w14:textId="7FB73D17" w:rsidR="009D4EF2" w:rsidRDefault="009D4EF2" w:rsidP="000D2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137442" w14:textId="77777777" w:rsidR="009D4EF2" w:rsidRDefault="009D4EF2" w:rsidP="009D4E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6EC8" w14:textId="77777777" w:rsidR="009D4EF2" w:rsidRDefault="009D4EF2" w:rsidP="009D4EF2">
    <w:pPr>
      <w:pStyle w:val="Footer"/>
      <w:rPr>
        <w:rFonts w:ascii="Arial" w:hAnsi="Arial" w:cs="Arial"/>
        <w:bCs w:val="0"/>
        <w:color w:val="808080" w:themeColor="background1" w:themeShade="80"/>
        <w:sz w:val="16"/>
        <w:szCs w:val="16"/>
      </w:rPr>
    </w:pPr>
  </w:p>
  <w:p w14:paraId="61455A81" w14:textId="4926C027" w:rsidR="009D4EF2" w:rsidRDefault="009D4EF2" w:rsidP="009D4EF2">
    <w:pPr>
      <w:pStyle w:val="Footer"/>
      <w:rPr>
        <w:rStyle w:val="PageNumber"/>
      </w:rPr>
    </w:pPr>
    <w:r w:rsidRPr="009D4EF2">
      <w:rPr>
        <w:rFonts w:ascii="Arial" w:hAnsi="Arial" w:cs="Arial"/>
        <w:bCs w:val="0"/>
        <w:color w:val="808080" w:themeColor="background1" w:themeShade="80"/>
        <w:sz w:val="16"/>
        <w:szCs w:val="16"/>
      </w:rPr>
      <w:t>Skilled Crafts Unit (K5) Unit - Sample Letter, Temporary Reduction in Time (RIT)</w:t>
    </w:r>
    <w:r>
      <w:rPr>
        <w:rFonts w:ascii="Arial" w:hAnsi="Arial" w:cs="Arial"/>
        <w:bCs w:val="0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bCs w:val="0"/>
        <w:color w:val="808080" w:themeColor="background1" w:themeShade="80"/>
        <w:sz w:val="16"/>
        <w:szCs w:val="16"/>
      </w:rPr>
      <w:tab/>
      <w:t xml:space="preserve">Page </w:t>
    </w:r>
    <w:sdt>
      <w:sdtPr>
        <w:rPr>
          <w:rStyle w:val="PageNumber"/>
        </w:rPr>
        <w:id w:val="2000530599"/>
        <w:docPartObj>
          <w:docPartGallery w:val="Page Numbers (Bottom of Page)"/>
          <w:docPartUnique/>
        </w:docPartObj>
      </w:sdtPr>
      <w:sdtContent>
        <w:r w:rsidRPr="009D4EF2">
          <w:rPr>
            <w:rStyle w:val="PageNumber"/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9D4EF2">
          <w:rPr>
            <w:rStyle w:val="PageNumber"/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</w:instrText>
        </w:r>
        <w:r w:rsidRPr="009D4EF2">
          <w:rPr>
            <w:rStyle w:val="PageNumber"/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Pr="009D4EF2">
          <w:rPr>
            <w:rStyle w:val="PageNumber"/>
            <w:rFonts w:ascii="Arial" w:hAnsi="Arial" w:cs="Arial"/>
            <w:color w:val="808080" w:themeColor="background1" w:themeShade="80"/>
            <w:sz w:val="18"/>
            <w:szCs w:val="18"/>
          </w:rPr>
          <w:t>1</w:t>
        </w:r>
        <w:r w:rsidRPr="009D4EF2">
          <w:rPr>
            <w:rStyle w:val="PageNumber"/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4BE4AC9B" w14:textId="3CADE19A" w:rsidR="009D4EF2" w:rsidRPr="009D4EF2" w:rsidRDefault="009D4EF2" w:rsidP="009D4EF2">
    <w:pPr>
      <w:spacing w:after="0" w:line="240" w:lineRule="auto"/>
      <w:ind w:right="360"/>
      <w:rPr>
        <w:rFonts w:ascii="Arial" w:hAnsi="Arial" w:cs="Arial"/>
        <w:bCs/>
        <w:color w:val="808080" w:themeColor="background1" w:themeShade="80"/>
        <w:sz w:val="16"/>
        <w:szCs w:val="16"/>
      </w:rPr>
    </w:pPr>
  </w:p>
  <w:p w14:paraId="04E83AC8" w14:textId="77777777" w:rsidR="009D4EF2" w:rsidRDefault="009D4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A0F9" w14:textId="77777777" w:rsidR="003F51F3" w:rsidRDefault="003F51F3" w:rsidP="009D4EF2">
      <w:pPr>
        <w:spacing w:after="0" w:line="240" w:lineRule="auto"/>
      </w:pPr>
      <w:r>
        <w:separator/>
      </w:r>
    </w:p>
  </w:footnote>
  <w:footnote w:type="continuationSeparator" w:id="0">
    <w:p w14:paraId="4C32E15E" w14:textId="77777777" w:rsidR="003F51F3" w:rsidRDefault="003F51F3" w:rsidP="009D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CEC"/>
    <w:multiLevelType w:val="hybridMultilevel"/>
    <w:tmpl w:val="D2EC2FA4"/>
    <w:lvl w:ilvl="0" w:tplc="F614F4C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C0C"/>
    <w:multiLevelType w:val="hybridMultilevel"/>
    <w:tmpl w:val="A2B6BF4A"/>
    <w:lvl w:ilvl="0" w:tplc="15F83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344A"/>
    <w:multiLevelType w:val="hybridMultilevel"/>
    <w:tmpl w:val="54AE0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2941292">
    <w:abstractNumId w:val="2"/>
  </w:num>
  <w:num w:numId="2" w16cid:durableId="702442376">
    <w:abstractNumId w:val="0"/>
  </w:num>
  <w:num w:numId="3" w16cid:durableId="18405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8D"/>
    <w:rsid w:val="0000442D"/>
    <w:rsid w:val="00034518"/>
    <w:rsid w:val="00066698"/>
    <w:rsid w:val="0006724B"/>
    <w:rsid w:val="000816EF"/>
    <w:rsid w:val="0009066C"/>
    <w:rsid w:val="000A501E"/>
    <w:rsid w:val="000B7C81"/>
    <w:rsid w:val="000E3D0B"/>
    <w:rsid w:val="00100CA5"/>
    <w:rsid w:val="00120C35"/>
    <w:rsid w:val="00144082"/>
    <w:rsid w:val="00150FBA"/>
    <w:rsid w:val="00151012"/>
    <w:rsid w:val="00160763"/>
    <w:rsid w:val="00181AC6"/>
    <w:rsid w:val="001B01A2"/>
    <w:rsid w:val="001B02E0"/>
    <w:rsid w:val="001B5F9D"/>
    <w:rsid w:val="001B76C2"/>
    <w:rsid w:val="00283D22"/>
    <w:rsid w:val="00286F1C"/>
    <w:rsid w:val="002904D4"/>
    <w:rsid w:val="002B5521"/>
    <w:rsid w:val="002D2EFA"/>
    <w:rsid w:val="002F4BC3"/>
    <w:rsid w:val="0031490C"/>
    <w:rsid w:val="003204FC"/>
    <w:rsid w:val="003407D0"/>
    <w:rsid w:val="0038259C"/>
    <w:rsid w:val="00382F7E"/>
    <w:rsid w:val="0038747A"/>
    <w:rsid w:val="0039118C"/>
    <w:rsid w:val="00394047"/>
    <w:rsid w:val="0039646E"/>
    <w:rsid w:val="003A34CC"/>
    <w:rsid w:val="003A3A10"/>
    <w:rsid w:val="003B4AE0"/>
    <w:rsid w:val="003B667C"/>
    <w:rsid w:val="003C1784"/>
    <w:rsid w:val="003D59FE"/>
    <w:rsid w:val="003F51F3"/>
    <w:rsid w:val="00406232"/>
    <w:rsid w:val="00410E6E"/>
    <w:rsid w:val="004650EE"/>
    <w:rsid w:val="00472D65"/>
    <w:rsid w:val="00476B94"/>
    <w:rsid w:val="00497F14"/>
    <w:rsid w:val="004C355A"/>
    <w:rsid w:val="004E69D8"/>
    <w:rsid w:val="004F1FF5"/>
    <w:rsid w:val="00502A6D"/>
    <w:rsid w:val="00545007"/>
    <w:rsid w:val="00546433"/>
    <w:rsid w:val="005A6EAC"/>
    <w:rsid w:val="006179CB"/>
    <w:rsid w:val="006336A5"/>
    <w:rsid w:val="00656E7A"/>
    <w:rsid w:val="00664238"/>
    <w:rsid w:val="006670D5"/>
    <w:rsid w:val="006A0034"/>
    <w:rsid w:val="006B3E27"/>
    <w:rsid w:val="006B6DF8"/>
    <w:rsid w:val="006C55A1"/>
    <w:rsid w:val="006F3ADA"/>
    <w:rsid w:val="006F49BF"/>
    <w:rsid w:val="007209CF"/>
    <w:rsid w:val="0072263C"/>
    <w:rsid w:val="007243F4"/>
    <w:rsid w:val="007361F9"/>
    <w:rsid w:val="007377CF"/>
    <w:rsid w:val="00740F87"/>
    <w:rsid w:val="00765C46"/>
    <w:rsid w:val="00770A5A"/>
    <w:rsid w:val="0078182F"/>
    <w:rsid w:val="007838BC"/>
    <w:rsid w:val="00785F58"/>
    <w:rsid w:val="007938C4"/>
    <w:rsid w:val="007B7B4D"/>
    <w:rsid w:val="007D0355"/>
    <w:rsid w:val="007E3469"/>
    <w:rsid w:val="007E4A94"/>
    <w:rsid w:val="00805C3F"/>
    <w:rsid w:val="00832F11"/>
    <w:rsid w:val="00867A3A"/>
    <w:rsid w:val="008A1FD6"/>
    <w:rsid w:val="008B1499"/>
    <w:rsid w:val="008C59F6"/>
    <w:rsid w:val="008F0D6E"/>
    <w:rsid w:val="0090000F"/>
    <w:rsid w:val="00914740"/>
    <w:rsid w:val="0092104C"/>
    <w:rsid w:val="009303DD"/>
    <w:rsid w:val="009504DA"/>
    <w:rsid w:val="00951097"/>
    <w:rsid w:val="00962DC3"/>
    <w:rsid w:val="0098084B"/>
    <w:rsid w:val="00987B06"/>
    <w:rsid w:val="009D04C2"/>
    <w:rsid w:val="009D320A"/>
    <w:rsid w:val="009D4EF2"/>
    <w:rsid w:val="009E0ED1"/>
    <w:rsid w:val="009E6359"/>
    <w:rsid w:val="00A0500B"/>
    <w:rsid w:val="00A2183B"/>
    <w:rsid w:val="00A42932"/>
    <w:rsid w:val="00A54418"/>
    <w:rsid w:val="00A66BBE"/>
    <w:rsid w:val="00AA2C82"/>
    <w:rsid w:val="00AA6504"/>
    <w:rsid w:val="00AB67C2"/>
    <w:rsid w:val="00B104B2"/>
    <w:rsid w:val="00B1644A"/>
    <w:rsid w:val="00B353AE"/>
    <w:rsid w:val="00B5304D"/>
    <w:rsid w:val="00B54575"/>
    <w:rsid w:val="00B610C5"/>
    <w:rsid w:val="00B64692"/>
    <w:rsid w:val="00B8714D"/>
    <w:rsid w:val="00B92EA2"/>
    <w:rsid w:val="00B9328B"/>
    <w:rsid w:val="00BB0638"/>
    <w:rsid w:val="00BB3379"/>
    <w:rsid w:val="00BC08EF"/>
    <w:rsid w:val="00BC4AB7"/>
    <w:rsid w:val="00BC4FEC"/>
    <w:rsid w:val="00BD0E35"/>
    <w:rsid w:val="00C013F1"/>
    <w:rsid w:val="00C0259E"/>
    <w:rsid w:val="00C02A47"/>
    <w:rsid w:val="00C03267"/>
    <w:rsid w:val="00C1246B"/>
    <w:rsid w:val="00C40E86"/>
    <w:rsid w:val="00CA7D2F"/>
    <w:rsid w:val="00CF63BE"/>
    <w:rsid w:val="00D23F6F"/>
    <w:rsid w:val="00D47773"/>
    <w:rsid w:val="00D619AB"/>
    <w:rsid w:val="00D761B9"/>
    <w:rsid w:val="00DA1F6B"/>
    <w:rsid w:val="00DB4E29"/>
    <w:rsid w:val="00DB7A1D"/>
    <w:rsid w:val="00DD3484"/>
    <w:rsid w:val="00E04EA4"/>
    <w:rsid w:val="00E136E2"/>
    <w:rsid w:val="00E21367"/>
    <w:rsid w:val="00E81271"/>
    <w:rsid w:val="00E8798D"/>
    <w:rsid w:val="00EB4B66"/>
    <w:rsid w:val="00ED4416"/>
    <w:rsid w:val="00ED50B6"/>
    <w:rsid w:val="00ED6EE5"/>
    <w:rsid w:val="00EE12C2"/>
    <w:rsid w:val="00F00A6E"/>
    <w:rsid w:val="00F20F98"/>
    <w:rsid w:val="00F66B07"/>
    <w:rsid w:val="00F75221"/>
    <w:rsid w:val="00F93783"/>
    <w:rsid w:val="00F9425D"/>
    <w:rsid w:val="00FA58EC"/>
    <w:rsid w:val="00FB1845"/>
    <w:rsid w:val="00FC3299"/>
    <w:rsid w:val="00FD5F1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C174"/>
  <w15:chartTrackingRefBased/>
  <w15:docId w15:val="{9229B315-54A0-4107-B9C2-2573F9E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0F8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9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E6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0E6E"/>
    <w:rPr>
      <w:color w:val="0563C1" w:themeColor="hyperlink"/>
      <w:u w:val="single"/>
    </w:rPr>
  </w:style>
  <w:style w:type="character" w:styleId="Emphasis">
    <w:name w:val="Emphasis"/>
    <w:uiPriority w:val="20"/>
    <w:qFormat/>
    <w:rsid w:val="00410E6E"/>
    <w:rPr>
      <w:rFonts w:ascii="Arial" w:hAnsi="Arial"/>
      <w:b/>
      <w:iCs/>
    </w:rPr>
  </w:style>
  <w:style w:type="character" w:customStyle="1" w:styleId="e24kjd">
    <w:name w:val="e24kjd"/>
    <w:basedOn w:val="DefaultParagraphFont"/>
    <w:rsid w:val="00410E6E"/>
  </w:style>
  <w:style w:type="character" w:customStyle="1" w:styleId="Heading2Char">
    <w:name w:val="Heading 2 Char"/>
    <w:basedOn w:val="DefaultParagraphFont"/>
    <w:link w:val="Heading2"/>
    <w:rsid w:val="00740F87"/>
    <w:rPr>
      <w:rFonts w:ascii="Times New Roman" w:eastAsia="Times New Roman" w:hAnsi="Times New Roman" w:cs="Times New Roman"/>
      <w:b/>
      <w:sz w:val="26"/>
      <w:szCs w:val="24"/>
    </w:rPr>
  </w:style>
  <w:style w:type="paragraph" w:styleId="Footer">
    <w:name w:val="footer"/>
    <w:basedOn w:val="Normal"/>
    <w:link w:val="FooterChar"/>
    <w:rsid w:val="00740F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mallCaps/>
      <w:sz w:val="26"/>
      <w:szCs w:val="24"/>
    </w:rPr>
  </w:style>
  <w:style w:type="character" w:customStyle="1" w:styleId="FooterChar">
    <w:name w:val="Footer Char"/>
    <w:basedOn w:val="DefaultParagraphFont"/>
    <w:link w:val="Footer"/>
    <w:rsid w:val="00740F87"/>
    <w:rPr>
      <w:rFonts w:ascii="Times New Roman" w:eastAsia="Times New Roman" w:hAnsi="Times New Roman" w:cs="Times New Roman"/>
      <w:bCs/>
      <w:smallCaps/>
      <w:sz w:val="26"/>
      <w:szCs w:val="24"/>
    </w:rPr>
  </w:style>
  <w:style w:type="paragraph" w:styleId="BodyText">
    <w:name w:val="Body Text"/>
    <w:basedOn w:val="Normal"/>
    <w:link w:val="BodyTextChar"/>
    <w:rsid w:val="00740F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40F87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nhideWhenUsed/>
    <w:rsid w:val="003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qFormat/>
    <w:rsid w:val="00E81271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4F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118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E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F2"/>
  </w:style>
  <w:style w:type="character" w:styleId="PageNumber">
    <w:name w:val="page number"/>
    <w:basedOn w:val="DefaultParagraphFont"/>
    <w:uiPriority w:val="99"/>
    <w:semiHidden/>
    <w:unhideWhenUsed/>
    <w:rsid w:val="009D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nefits@ucr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bs.ucr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ucr.edu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Tiffany\AppData\Roaming\Microsoft\Word\www.edd.ca.gov" TargetMode="External"/><Relationship Id="rId10" Type="http://schemas.openxmlformats.org/officeDocument/2006/relationships/hyperlink" Target="https://ucnet.universityofcalifornia.edu/labor/bargaining-units/k5/index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etbenef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2" ma:contentTypeDescription="Create a new document." ma:contentTypeScope="" ma:versionID="badb128f2f1f816c0263eb99a73aaa6b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03a1b32f36ac1cc3e9674ea931845eca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45156-1129-4FD1-8B3F-8E0280101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C0701-231C-45CD-BE98-F05C776D7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6CB6C-D761-410C-91FA-0F5ACA9F4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 Bridges</dc:creator>
  <cp:keywords/>
  <dc:description/>
  <cp:lastModifiedBy>Jorge Sanchez</cp:lastModifiedBy>
  <cp:revision>3</cp:revision>
  <dcterms:created xsi:type="dcterms:W3CDTF">2024-02-14T23:07:00Z</dcterms:created>
  <dcterms:modified xsi:type="dcterms:W3CDTF">2024-02-14T23:10:00Z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