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FDC6" w14:textId="77777777" w:rsidR="00E8798D" w:rsidRPr="0001608B" w:rsidRDefault="00E8798D" w:rsidP="0001608B">
      <w:pPr>
        <w:spacing w:after="0" w:line="240" w:lineRule="auto"/>
        <w:jc w:val="center"/>
        <w:rPr>
          <w:rFonts w:cstheme="minorHAnsi"/>
        </w:rPr>
      </w:pPr>
      <w:r w:rsidRPr="00357DD1">
        <w:rPr>
          <w:rFonts w:cstheme="minorHAnsi"/>
        </w:rPr>
        <w:t xml:space="preserve">Clerical and Allied Services (CX) Unit - Sample Indefinite </w:t>
      </w:r>
      <w:r w:rsidR="0031490C" w:rsidRPr="00357DD1">
        <w:rPr>
          <w:rFonts w:cstheme="minorHAnsi"/>
        </w:rPr>
        <w:t>Reduction i</w:t>
      </w:r>
      <w:r w:rsidR="007361F9" w:rsidRPr="00357DD1">
        <w:rPr>
          <w:rFonts w:cstheme="minorHAnsi"/>
        </w:rPr>
        <w:t>n Time</w:t>
      </w:r>
      <w:r w:rsidR="00CC0C92" w:rsidRPr="00357DD1">
        <w:rPr>
          <w:rFonts w:cstheme="minorHAnsi"/>
        </w:rPr>
        <w:t xml:space="preserve"> (RIT</w:t>
      </w:r>
      <w:r w:rsidR="007C7C9F" w:rsidRPr="00357DD1">
        <w:rPr>
          <w:rFonts w:cstheme="minorHAnsi"/>
        </w:rPr>
        <w:t>)</w:t>
      </w:r>
      <w:r w:rsidR="00BD0E35" w:rsidRPr="00357DD1">
        <w:rPr>
          <w:rFonts w:cstheme="minorHAnsi"/>
        </w:rPr>
        <w:t xml:space="preserve"> Lett</w:t>
      </w:r>
      <w:r w:rsidRPr="00357DD1">
        <w:rPr>
          <w:rFonts w:cstheme="minorHAnsi"/>
        </w:rPr>
        <w:t>er</w:t>
      </w:r>
    </w:p>
    <w:p w14:paraId="41234EED" w14:textId="77777777" w:rsidR="003821AC" w:rsidRPr="0001608B" w:rsidRDefault="003821AC" w:rsidP="00CC0C92">
      <w:pPr>
        <w:tabs>
          <w:tab w:val="left" w:pos="894"/>
        </w:tabs>
        <w:spacing w:after="0" w:line="240" w:lineRule="auto"/>
        <w:jc w:val="both"/>
        <w:rPr>
          <w:rFonts w:cstheme="minorHAnsi"/>
        </w:rPr>
      </w:pPr>
    </w:p>
    <w:p w14:paraId="0297A435" w14:textId="77777777" w:rsidR="00E8798D" w:rsidRPr="0001608B" w:rsidRDefault="00E8798D" w:rsidP="00565A76">
      <w:pPr>
        <w:spacing w:after="0" w:line="240" w:lineRule="auto"/>
        <w:rPr>
          <w:rFonts w:cstheme="minorHAnsi"/>
        </w:rPr>
      </w:pPr>
      <w:r w:rsidRPr="0001608B">
        <w:rPr>
          <w:rFonts w:cstheme="minorHAnsi"/>
        </w:rPr>
        <w:t>[Department Letterhead]</w:t>
      </w:r>
    </w:p>
    <w:p w14:paraId="0E83367C" w14:textId="77777777" w:rsidR="003821AC" w:rsidRPr="0001608B" w:rsidRDefault="003821AC" w:rsidP="006F3ADA">
      <w:pPr>
        <w:spacing w:after="0" w:line="240" w:lineRule="auto"/>
        <w:jc w:val="right"/>
        <w:rPr>
          <w:rFonts w:cstheme="minorHAnsi"/>
        </w:rPr>
      </w:pPr>
    </w:p>
    <w:p w14:paraId="5ACDF37C" w14:textId="77777777" w:rsidR="00FF6292" w:rsidRPr="0001608B" w:rsidRDefault="00FF6292" w:rsidP="00565A76">
      <w:pPr>
        <w:spacing w:after="0" w:line="240" w:lineRule="auto"/>
        <w:rPr>
          <w:rFonts w:cstheme="minorHAnsi"/>
        </w:rPr>
      </w:pPr>
      <w:r w:rsidRPr="0001608B">
        <w:rPr>
          <w:rFonts w:cstheme="minorHAnsi"/>
        </w:rPr>
        <w:t>Proof of Service – Personal Delivery</w:t>
      </w:r>
      <w:r w:rsidR="00E81271" w:rsidRPr="0001608B">
        <w:rPr>
          <w:rFonts w:cstheme="minorHAnsi"/>
        </w:rPr>
        <w:t xml:space="preserve"> [or U.S. Mail]</w:t>
      </w:r>
    </w:p>
    <w:p w14:paraId="2A02D4FC" w14:textId="77777777" w:rsidR="003821AC" w:rsidRPr="0001608B" w:rsidRDefault="003821AC" w:rsidP="00ED4416">
      <w:pPr>
        <w:spacing w:after="0" w:line="240" w:lineRule="auto"/>
        <w:jc w:val="both"/>
        <w:rPr>
          <w:rFonts w:cstheme="minorHAnsi"/>
        </w:rPr>
      </w:pPr>
    </w:p>
    <w:p w14:paraId="49B18177" w14:textId="77777777" w:rsidR="00ED4416" w:rsidRPr="0001608B" w:rsidRDefault="00E8798D" w:rsidP="00ED4416">
      <w:pPr>
        <w:spacing w:after="0" w:line="240" w:lineRule="auto"/>
        <w:jc w:val="both"/>
        <w:rPr>
          <w:rFonts w:cstheme="minorHAnsi"/>
          <w:i/>
          <w:highlight w:val="yellow"/>
        </w:rPr>
      </w:pPr>
      <w:r w:rsidRPr="0001608B">
        <w:rPr>
          <w:rFonts w:cstheme="minorHAnsi"/>
        </w:rPr>
        <w:t xml:space="preserve">[Date] </w:t>
      </w:r>
      <w:r w:rsidR="00FF6292" w:rsidRPr="0001608B">
        <w:rPr>
          <w:rFonts w:cstheme="minorHAnsi"/>
          <w:b/>
          <w:i/>
          <w:highlight w:val="yellow"/>
        </w:rPr>
        <w:t>NOTE TO DEPARTMENT (to b</w:t>
      </w:r>
      <w:r w:rsidR="00CF63BE" w:rsidRPr="0001608B">
        <w:rPr>
          <w:rFonts w:cstheme="minorHAnsi"/>
          <w:b/>
          <w:i/>
          <w:highlight w:val="yellow"/>
        </w:rPr>
        <w:t>e removed from letter</w:t>
      </w:r>
      <w:r w:rsidR="0091080E" w:rsidRPr="0001608B">
        <w:rPr>
          <w:rFonts w:cstheme="minorHAnsi"/>
          <w:b/>
          <w:i/>
          <w:highlight w:val="yellow"/>
        </w:rPr>
        <w:t xml:space="preserve"> to employee</w:t>
      </w:r>
      <w:r w:rsidR="00CF63BE" w:rsidRPr="0001608B">
        <w:rPr>
          <w:rFonts w:cstheme="minorHAnsi"/>
          <w:b/>
          <w:i/>
          <w:highlight w:val="yellow"/>
        </w:rPr>
        <w:t>):</w:t>
      </w:r>
      <w:r w:rsidR="00CF63BE" w:rsidRPr="0001608B">
        <w:rPr>
          <w:rFonts w:cstheme="minorHAnsi"/>
          <w:i/>
          <w:highlight w:val="yellow"/>
        </w:rPr>
        <w:t xml:space="preserve"> The CX c</w:t>
      </w:r>
      <w:r w:rsidR="00FF6292" w:rsidRPr="0001608B">
        <w:rPr>
          <w:rFonts w:cstheme="minorHAnsi"/>
          <w:i/>
          <w:highlight w:val="yellow"/>
        </w:rPr>
        <w:t>ontract</w:t>
      </w:r>
      <w:r w:rsidR="00CF63BE" w:rsidRPr="0001608B">
        <w:rPr>
          <w:rFonts w:cstheme="minorHAnsi"/>
          <w:i/>
          <w:highlight w:val="yellow"/>
        </w:rPr>
        <w:t xml:space="preserve"> s</w:t>
      </w:r>
      <w:r w:rsidR="00FF6292" w:rsidRPr="0001608B">
        <w:rPr>
          <w:rFonts w:cstheme="minorHAnsi"/>
          <w:i/>
          <w:highlight w:val="yellow"/>
        </w:rPr>
        <w:t xml:space="preserve">tates departments shall give 60 calendar days advance notice, if feasible. The University may pay up to 45 days of the </w:t>
      </w:r>
      <w:r w:rsidR="00640924" w:rsidRPr="0001608B">
        <w:rPr>
          <w:rFonts w:cstheme="minorHAnsi"/>
          <w:i/>
          <w:highlight w:val="yellow"/>
        </w:rPr>
        <w:t>60-day</w:t>
      </w:r>
      <w:r w:rsidR="00FF6292" w:rsidRPr="0001608B">
        <w:rPr>
          <w:rFonts w:cstheme="minorHAnsi"/>
          <w:i/>
          <w:highlight w:val="yellow"/>
        </w:rPr>
        <w:t xml:space="preserve"> notice period in lieu of notice.  In no event shall an employee receive less than 45 days</w:t>
      </w:r>
      <w:r w:rsidR="0006724B" w:rsidRPr="0001608B">
        <w:rPr>
          <w:rFonts w:cstheme="minorHAnsi"/>
          <w:i/>
          <w:highlight w:val="yellow"/>
        </w:rPr>
        <w:t>’</w:t>
      </w:r>
      <w:r w:rsidR="00FF6292" w:rsidRPr="0001608B">
        <w:rPr>
          <w:rFonts w:cstheme="minorHAnsi"/>
          <w:i/>
          <w:highlight w:val="yellow"/>
        </w:rPr>
        <w:t xml:space="preserve"> notice of indefinite layoff</w:t>
      </w:r>
      <w:r w:rsidR="009D04C2" w:rsidRPr="0001608B">
        <w:rPr>
          <w:rFonts w:cstheme="minorHAnsi"/>
          <w:i/>
          <w:highlight w:val="yellow"/>
        </w:rPr>
        <w:t>/</w:t>
      </w:r>
      <w:r w:rsidR="00ED4416" w:rsidRPr="0001608B">
        <w:rPr>
          <w:rFonts w:cstheme="minorHAnsi"/>
          <w:i/>
          <w:highlight w:val="yellow"/>
        </w:rPr>
        <w:t>indefinite reduction in time</w:t>
      </w:r>
      <w:r w:rsidR="00E04EA4" w:rsidRPr="0001608B">
        <w:rPr>
          <w:rFonts w:cstheme="minorHAnsi"/>
          <w:i/>
          <w:highlight w:val="yellow"/>
        </w:rPr>
        <w:t>.</w:t>
      </w:r>
      <w:r w:rsidR="00ED4416" w:rsidRPr="0001608B">
        <w:rPr>
          <w:rFonts w:cstheme="minorHAnsi"/>
          <w:i/>
          <w:highlight w:val="yellow"/>
        </w:rPr>
        <w:t xml:space="preserve"> In the event of an anticipated indefinite </w:t>
      </w:r>
      <w:r w:rsidR="00640924">
        <w:rPr>
          <w:rFonts w:cstheme="minorHAnsi"/>
          <w:i/>
          <w:highlight w:val="yellow"/>
        </w:rPr>
        <w:t>reduction in time</w:t>
      </w:r>
      <w:r w:rsidR="00ED4416" w:rsidRPr="0001608B">
        <w:rPr>
          <w:rFonts w:cstheme="minorHAnsi"/>
          <w:i/>
          <w:highlight w:val="yellow"/>
        </w:rPr>
        <w:t xml:space="preserve"> of 5 or more FTE on the same effective date in the same layoff unit, the University will, to the extent possible, give 45 calendar days advance notice to Teamsters.</w:t>
      </w:r>
    </w:p>
    <w:p w14:paraId="39C09BBB" w14:textId="77777777" w:rsidR="00ED4416" w:rsidRPr="0001608B" w:rsidRDefault="00ED4416" w:rsidP="00ED4416">
      <w:pPr>
        <w:spacing w:after="0" w:line="240" w:lineRule="auto"/>
        <w:jc w:val="both"/>
        <w:rPr>
          <w:rFonts w:cstheme="minorHAnsi"/>
          <w:i/>
          <w:highlight w:val="yellow"/>
        </w:rPr>
      </w:pPr>
    </w:p>
    <w:p w14:paraId="2D23252F" w14:textId="77777777" w:rsidR="0006724B" w:rsidRPr="0001608B" w:rsidRDefault="00FF6292" w:rsidP="004538B2">
      <w:pPr>
        <w:spacing w:after="0" w:line="240" w:lineRule="auto"/>
        <w:jc w:val="both"/>
        <w:rPr>
          <w:rFonts w:eastAsia="Times New Roman" w:cstheme="minorHAnsi"/>
        </w:rPr>
      </w:pPr>
      <w:r w:rsidRPr="00C52618">
        <w:rPr>
          <w:rFonts w:cstheme="minorHAnsi"/>
          <w:i/>
        </w:rPr>
        <w:t xml:space="preserve"> </w:t>
      </w:r>
      <w:r w:rsidR="0006724B" w:rsidRPr="00C52618">
        <w:rPr>
          <w:rFonts w:eastAsia="Times New Roman" w:cstheme="minorHAnsi"/>
        </w:rPr>
        <w:t>T</w:t>
      </w:r>
      <w:r w:rsidR="0006724B" w:rsidRPr="0001608B">
        <w:rPr>
          <w:rFonts w:eastAsia="Times New Roman" w:cstheme="minorHAnsi"/>
        </w:rPr>
        <w:t>o:</w:t>
      </w:r>
      <w:r w:rsidR="0006724B" w:rsidRPr="0001608B">
        <w:rPr>
          <w:rFonts w:eastAsia="Times New Roman" w:cstheme="minorHAnsi"/>
        </w:rPr>
        <w:tab/>
        <w:t>[Employee Name]</w:t>
      </w:r>
    </w:p>
    <w:p w14:paraId="38564428" w14:textId="77777777" w:rsidR="0006724B" w:rsidRPr="0001608B" w:rsidRDefault="0006724B" w:rsidP="006F3ADA">
      <w:pPr>
        <w:widowControl w:val="0"/>
        <w:autoSpaceDE w:val="0"/>
        <w:autoSpaceDN w:val="0"/>
        <w:spacing w:after="0" w:line="240" w:lineRule="auto"/>
        <w:ind w:firstLine="720"/>
        <w:rPr>
          <w:rFonts w:eastAsia="Times New Roman" w:cstheme="minorHAnsi"/>
        </w:rPr>
      </w:pPr>
      <w:r w:rsidRPr="0001608B">
        <w:rPr>
          <w:rFonts w:eastAsia="Times New Roman" w:cstheme="minorHAnsi"/>
        </w:rPr>
        <w:t>[Title, Department Name]</w:t>
      </w:r>
    </w:p>
    <w:p w14:paraId="60818254" w14:textId="77777777" w:rsidR="0006724B" w:rsidRPr="0001608B" w:rsidRDefault="0006724B" w:rsidP="006F3ADA">
      <w:pPr>
        <w:widowControl w:val="0"/>
        <w:autoSpaceDE w:val="0"/>
        <w:autoSpaceDN w:val="0"/>
        <w:spacing w:after="0" w:line="240" w:lineRule="auto"/>
        <w:rPr>
          <w:rFonts w:eastAsia="Times New Roman" w:cstheme="minorHAnsi"/>
        </w:rPr>
      </w:pPr>
    </w:p>
    <w:p w14:paraId="6371BB83" w14:textId="77777777" w:rsidR="0006724B" w:rsidRPr="0001608B" w:rsidRDefault="0006724B" w:rsidP="006F3ADA">
      <w:pPr>
        <w:widowControl w:val="0"/>
        <w:autoSpaceDE w:val="0"/>
        <w:autoSpaceDN w:val="0"/>
        <w:spacing w:after="0" w:line="240" w:lineRule="auto"/>
        <w:rPr>
          <w:rFonts w:eastAsia="Times New Roman" w:cstheme="minorHAnsi"/>
        </w:rPr>
      </w:pPr>
      <w:r w:rsidRPr="0001608B">
        <w:rPr>
          <w:rFonts w:eastAsia="Times New Roman" w:cstheme="minorHAnsi"/>
        </w:rPr>
        <w:t>From:</w:t>
      </w:r>
      <w:r w:rsidRPr="0001608B">
        <w:rPr>
          <w:rFonts w:eastAsia="Times New Roman" w:cstheme="minorHAnsi"/>
        </w:rPr>
        <w:tab/>
        <w:t>[Supervisor Name]</w:t>
      </w:r>
    </w:p>
    <w:p w14:paraId="1D33791E" w14:textId="77777777" w:rsidR="0006724B" w:rsidRPr="0001608B" w:rsidRDefault="0006724B" w:rsidP="006F3ADA">
      <w:pPr>
        <w:widowControl w:val="0"/>
        <w:autoSpaceDE w:val="0"/>
        <w:autoSpaceDN w:val="0"/>
        <w:spacing w:after="0" w:line="240" w:lineRule="auto"/>
        <w:ind w:firstLine="720"/>
        <w:rPr>
          <w:rFonts w:eastAsia="Times New Roman" w:cstheme="minorHAnsi"/>
        </w:rPr>
      </w:pPr>
      <w:r w:rsidRPr="0001608B">
        <w:rPr>
          <w:rFonts w:eastAsia="Times New Roman" w:cstheme="minorHAnsi"/>
        </w:rPr>
        <w:t>[Title, Department Name]</w:t>
      </w:r>
    </w:p>
    <w:p w14:paraId="5ABA3649" w14:textId="77777777" w:rsidR="0006724B" w:rsidRPr="0001608B" w:rsidRDefault="0006724B" w:rsidP="006F3ADA">
      <w:pPr>
        <w:widowControl w:val="0"/>
        <w:autoSpaceDE w:val="0"/>
        <w:autoSpaceDN w:val="0"/>
        <w:spacing w:after="0" w:line="240" w:lineRule="auto"/>
        <w:rPr>
          <w:rFonts w:eastAsia="Times New Roman" w:cstheme="minorHAnsi"/>
        </w:rPr>
      </w:pPr>
    </w:p>
    <w:p w14:paraId="34C165D0" w14:textId="77777777" w:rsidR="0006724B" w:rsidRPr="0001608B" w:rsidRDefault="0006724B" w:rsidP="006F3ADA">
      <w:pPr>
        <w:widowControl w:val="0"/>
        <w:autoSpaceDE w:val="0"/>
        <w:autoSpaceDN w:val="0"/>
        <w:spacing w:after="0" w:line="240" w:lineRule="auto"/>
        <w:rPr>
          <w:rFonts w:eastAsia="Times New Roman" w:cstheme="minorHAnsi"/>
        </w:rPr>
      </w:pPr>
      <w:r w:rsidRPr="0001608B">
        <w:rPr>
          <w:rFonts w:eastAsia="Times New Roman" w:cstheme="minorHAnsi"/>
        </w:rPr>
        <w:t xml:space="preserve">Subject:  Notification of Indefinite </w:t>
      </w:r>
      <w:r w:rsidR="00B8714D" w:rsidRPr="0001608B">
        <w:rPr>
          <w:rFonts w:eastAsia="Times New Roman" w:cstheme="minorHAnsi"/>
        </w:rPr>
        <w:t>Reduction</w:t>
      </w:r>
      <w:r w:rsidR="0091080E" w:rsidRPr="0001608B">
        <w:rPr>
          <w:rFonts w:eastAsia="Times New Roman" w:cstheme="minorHAnsi"/>
        </w:rPr>
        <w:t xml:space="preserve"> </w:t>
      </w:r>
      <w:r w:rsidR="00B71702">
        <w:rPr>
          <w:rFonts w:eastAsia="Times New Roman" w:cstheme="minorHAnsi"/>
        </w:rPr>
        <w:t>in</w:t>
      </w:r>
      <w:r w:rsidR="00B71702" w:rsidRPr="0001608B">
        <w:rPr>
          <w:rFonts w:eastAsia="Times New Roman" w:cstheme="minorHAnsi"/>
        </w:rPr>
        <w:t xml:space="preserve"> </w:t>
      </w:r>
      <w:r w:rsidR="00B8714D" w:rsidRPr="0001608B">
        <w:rPr>
          <w:rFonts w:eastAsia="Times New Roman" w:cstheme="minorHAnsi"/>
        </w:rPr>
        <w:t xml:space="preserve">Time </w:t>
      </w:r>
      <w:r w:rsidR="0091080E" w:rsidRPr="0001608B">
        <w:rPr>
          <w:rFonts w:eastAsia="Times New Roman" w:cstheme="minorHAnsi"/>
        </w:rPr>
        <w:t>(RIT)</w:t>
      </w:r>
    </w:p>
    <w:p w14:paraId="7A6BA77D" w14:textId="77777777" w:rsidR="00C02A47" w:rsidRPr="0001608B" w:rsidRDefault="00C02A47" w:rsidP="006F3ADA">
      <w:pPr>
        <w:widowControl w:val="0"/>
        <w:autoSpaceDE w:val="0"/>
        <w:autoSpaceDN w:val="0"/>
        <w:spacing w:after="0" w:line="240" w:lineRule="auto"/>
        <w:rPr>
          <w:rFonts w:eastAsia="Times New Roman" w:cstheme="minorHAnsi"/>
        </w:rPr>
      </w:pPr>
    </w:p>
    <w:p w14:paraId="0F0558D4" w14:textId="77777777" w:rsidR="00AE2FF1" w:rsidRPr="0001608B" w:rsidRDefault="0031490C" w:rsidP="00425E32">
      <w:pPr>
        <w:pStyle w:val="BodyText"/>
        <w:jc w:val="both"/>
        <w:rPr>
          <w:rFonts w:asciiTheme="minorHAnsi" w:hAnsiTheme="minorHAnsi" w:cstheme="minorHAnsi"/>
          <w:color w:val="000000"/>
          <w:sz w:val="22"/>
          <w:szCs w:val="22"/>
        </w:rPr>
      </w:pPr>
      <w:r w:rsidRPr="0001608B">
        <w:rPr>
          <w:rFonts w:asciiTheme="minorHAnsi" w:hAnsiTheme="minorHAnsi" w:cstheme="minorHAnsi"/>
          <w:color w:val="000000"/>
          <w:sz w:val="22"/>
          <w:szCs w:val="22"/>
        </w:rPr>
        <w:t xml:space="preserve">I regret to inform you that due to </w:t>
      </w:r>
      <w:r w:rsidR="00AA2C82" w:rsidRPr="0001608B">
        <w:rPr>
          <w:rFonts w:asciiTheme="minorHAnsi" w:hAnsiTheme="minorHAnsi" w:cstheme="minorHAnsi"/>
          <w:color w:val="000000"/>
          <w:sz w:val="22"/>
          <w:szCs w:val="22"/>
        </w:rPr>
        <w:t>[</w:t>
      </w:r>
      <w:r w:rsidRPr="0001608B">
        <w:rPr>
          <w:rFonts w:asciiTheme="minorHAnsi" w:hAnsiTheme="minorHAnsi" w:cstheme="minorHAnsi"/>
          <w:color w:val="000000"/>
          <w:sz w:val="22"/>
          <w:szCs w:val="22"/>
        </w:rPr>
        <w:t>budgetary/operational considerations</w:t>
      </w:r>
      <w:r w:rsidR="000A501E" w:rsidRPr="0001608B">
        <w:rPr>
          <w:rFonts w:asciiTheme="minorHAnsi" w:hAnsiTheme="minorHAnsi" w:cstheme="minorHAnsi"/>
          <w:color w:val="000000"/>
          <w:sz w:val="22"/>
          <w:szCs w:val="22"/>
        </w:rPr>
        <w:t>/</w:t>
      </w:r>
      <w:r w:rsidR="00425E32" w:rsidRPr="0001608B">
        <w:rPr>
          <w:rFonts w:asciiTheme="minorHAnsi" w:hAnsiTheme="minorHAnsi" w:cstheme="minorHAnsi"/>
          <w:color w:val="000000"/>
          <w:sz w:val="22"/>
          <w:szCs w:val="22"/>
        </w:rPr>
        <w:t>lack of work/</w:t>
      </w:r>
      <w:r w:rsidR="000A501E" w:rsidRPr="0001608B">
        <w:rPr>
          <w:rFonts w:asciiTheme="minorHAnsi" w:hAnsiTheme="minorHAnsi" w:cstheme="minorHAnsi"/>
          <w:color w:val="000000"/>
          <w:sz w:val="22"/>
          <w:szCs w:val="22"/>
        </w:rPr>
        <w:t>reorganization</w:t>
      </w:r>
      <w:r w:rsidR="00AA2C82" w:rsidRPr="0001608B">
        <w:rPr>
          <w:rFonts w:asciiTheme="minorHAnsi" w:hAnsiTheme="minorHAnsi" w:cstheme="minorHAnsi"/>
          <w:color w:val="000000"/>
          <w:sz w:val="22"/>
          <w:szCs w:val="22"/>
        </w:rPr>
        <w:t>]</w:t>
      </w:r>
      <w:r w:rsidRPr="0001608B">
        <w:rPr>
          <w:rFonts w:asciiTheme="minorHAnsi" w:hAnsiTheme="minorHAnsi" w:cstheme="minorHAnsi"/>
          <w:color w:val="000000"/>
          <w:sz w:val="22"/>
          <w:szCs w:val="22"/>
        </w:rPr>
        <w:t xml:space="preserve"> it is necessary to </w:t>
      </w:r>
      <w:r w:rsidR="000A501E" w:rsidRPr="0001608B">
        <w:rPr>
          <w:rFonts w:asciiTheme="minorHAnsi" w:hAnsiTheme="minorHAnsi" w:cstheme="minorHAnsi"/>
          <w:color w:val="000000"/>
          <w:sz w:val="22"/>
          <w:szCs w:val="22"/>
        </w:rPr>
        <w:t>indefinite</w:t>
      </w:r>
      <w:r w:rsidRPr="0001608B">
        <w:rPr>
          <w:rFonts w:asciiTheme="minorHAnsi" w:hAnsiTheme="minorHAnsi" w:cstheme="minorHAnsi"/>
          <w:color w:val="000000"/>
          <w:sz w:val="22"/>
          <w:szCs w:val="22"/>
        </w:rPr>
        <w:t xml:space="preserve">ly reduce your </w:t>
      </w:r>
      <w:r w:rsidR="003821AC" w:rsidRPr="0001608B">
        <w:rPr>
          <w:rFonts w:asciiTheme="minorHAnsi" w:hAnsiTheme="minorHAnsi" w:cstheme="minorHAnsi"/>
          <w:color w:val="000000"/>
          <w:sz w:val="22"/>
          <w:szCs w:val="22"/>
        </w:rPr>
        <w:t xml:space="preserve">current </w:t>
      </w:r>
      <w:r w:rsidRPr="0001608B">
        <w:rPr>
          <w:rFonts w:asciiTheme="minorHAnsi" w:hAnsiTheme="minorHAnsi" w:cstheme="minorHAnsi"/>
          <w:color w:val="000000"/>
          <w:sz w:val="22"/>
          <w:szCs w:val="22"/>
        </w:rPr>
        <w:t xml:space="preserve">appointment from </w:t>
      </w:r>
      <w:r w:rsidR="00425E32" w:rsidRPr="0001608B">
        <w:rPr>
          <w:rFonts w:asciiTheme="minorHAnsi" w:hAnsiTheme="minorHAnsi" w:cstheme="minorHAnsi"/>
          <w:color w:val="000000"/>
          <w:sz w:val="22"/>
          <w:szCs w:val="22"/>
        </w:rPr>
        <w:t>[</w:t>
      </w:r>
      <w:r w:rsidRPr="0001608B">
        <w:rPr>
          <w:rFonts w:asciiTheme="minorHAnsi" w:hAnsiTheme="minorHAnsi" w:cstheme="minorHAnsi"/>
          <w:color w:val="000000"/>
          <w:sz w:val="22"/>
          <w:szCs w:val="22"/>
        </w:rPr>
        <w:t>percent of time, e.g., 100%</w:t>
      </w:r>
      <w:r w:rsidR="00425E32" w:rsidRPr="0001608B">
        <w:rPr>
          <w:rFonts w:asciiTheme="minorHAnsi" w:hAnsiTheme="minorHAnsi" w:cstheme="minorHAnsi"/>
          <w:color w:val="000000"/>
          <w:sz w:val="22"/>
          <w:szCs w:val="22"/>
        </w:rPr>
        <w:t>]</w:t>
      </w:r>
      <w:r w:rsidRPr="0001608B">
        <w:rPr>
          <w:rFonts w:asciiTheme="minorHAnsi" w:hAnsiTheme="minorHAnsi" w:cstheme="minorHAnsi"/>
          <w:color w:val="000000"/>
          <w:sz w:val="22"/>
          <w:szCs w:val="22"/>
        </w:rPr>
        <w:t xml:space="preserve">, to </w:t>
      </w:r>
      <w:r w:rsidR="00425E32" w:rsidRPr="0001608B">
        <w:rPr>
          <w:rFonts w:asciiTheme="minorHAnsi" w:hAnsiTheme="minorHAnsi" w:cstheme="minorHAnsi"/>
          <w:color w:val="000000"/>
          <w:sz w:val="22"/>
          <w:szCs w:val="22"/>
        </w:rPr>
        <w:t>[percent of time, e.g., 50%]</w:t>
      </w:r>
      <w:r w:rsidRPr="0001608B">
        <w:rPr>
          <w:rFonts w:asciiTheme="minorHAnsi" w:hAnsiTheme="minorHAnsi" w:cstheme="minorHAnsi"/>
          <w:color w:val="000000"/>
          <w:sz w:val="22"/>
          <w:szCs w:val="22"/>
        </w:rPr>
        <w:t xml:space="preserve"> effective </w:t>
      </w:r>
      <w:r w:rsidR="00AA2C82" w:rsidRPr="0001608B">
        <w:rPr>
          <w:rFonts w:asciiTheme="minorHAnsi" w:hAnsiTheme="minorHAnsi" w:cstheme="minorHAnsi"/>
          <w:color w:val="000000"/>
          <w:sz w:val="22"/>
          <w:szCs w:val="22"/>
        </w:rPr>
        <w:t>[date]</w:t>
      </w:r>
      <w:r w:rsidRPr="0001608B">
        <w:rPr>
          <w:rFonts w:asciiTheme="minorHAnsi" w:hAnsiTheme="minorHAnsi" w:cstheme="minorHAnsi"/>
          <w:color w:val="000000"/>
          <w:sz w:val="22"/>
          <w:szCs w:val="22"/>
        </w:rPr>
        <w:t>.</w:t>
      </w:r>
    </w:p>
    <w:p w14:paraId="5B2D7E94" w14:textId="77777777" w:rsidR="0091080E" w:rsidRPr="0001608B" w:rsidRDefault="0091080E" w:rsidP="00425E32">
      <w:pPr>
        <w:pStyle w:val="BodyText"/>
        <w:jc w:val="both"/>
        <w:rPr>
          <w:rFonts w:asciiTheme="minorHAnsi" w:hAnsiTheme="minorHAnsi" w:cstheme="minorHAnsi"/>
          <w:color w:val="000000"/>
          <w:sz w:val="22"/>
          <w:szCs w:val="22"/>
        </w:rPr>
      </w:pPr>
    </w:p>
    <w:p w14:paraId="7B5DCB21" w14:textId="77777777" w:rsidR="00AE2FF1" w:rsidRPr="0001608B" w:rsidRDefault="00AE2FF1" w:rsidP="00425E32">
      <w:pPr>
        <w:pStyle w:val="BodyText"/>
        <w:jc w:val="both"/>
        <w:rPr>
          <w:rFonts w:asciiTheme="minorHAnsi" w:hAnsiTheme="minorHAnsi" w:cstheme="minorHAnsi"/>
          <w:color w:val="000000"/>
          <w:sz w:val="22"/>
          <w:szCs w:val="22"/>
        </w:rPr>
      </w:pPr>
      <w:r w:rsidRPr="0001608B">
        <w:rPr>
          <w:rFonts w:asciiTheme="minorHAnsi" w:hAnsiTheme="minorHAnsi" w:cstheme="minorHAnsi"/>
          <w:b/>
          <w:i/>
          <w:color w:val="000000"/>
          <w:sz w:val="22"/>
          <w:szCs w:val="22"/>
          <w:highlight w:val="yellow"/>
        </w:rPr>
        <w:t>NOTE TO DEPARTMENT</w:t>
      </w:r>
      <w:r w:rsidR="0091080E" w:rsidRPr="0001608B">
        <w:rPr>
          <w:rFonts w:asciiTheme="minorHAnsi" w:hAnsiTheme="minorHAnsi" w:cstheme="minorHAnsi"/>
          <w:b/>
          <w:i/>
          <w:color w:val="000000"/>
          <w:sz w:val="22"/>
          <w:szCs w:val="22"/>
          <w:highlight w:val="yellow"/>
        </w:rPr>
        <w:t xml:space="preserve"> (To be removed from </w:t>
      </w:r>
      <w:r w:rsidR="0091080E" w:rsidRPr="00422AFF">
        <w:rPr>
          <w:rFonts w:asciiTheme="minorHAnsi" w:hAnsiTheme="minorHAnsi" w:cstheme="minorHAnsi"/>
          <w:b/>
          <w:i/>
          <w:color w:val="000000"/>
          <w:sz w:val="22"/>
          <w:szCs w:val="22"/>
          <w:highlight w:val="yellow"/>
        </w:rPr>
        <w:t>letter)</w:t>
      </w:r>
      <w:r w:rsidRPr="00422AFF">
        <w:rPr>
          <w:rFonts w:asciiTheme="minorHAnsi" w:hAnsiTheme="minorHAnsi" w:cstheme="minorHAnsi"/>
          <w:i/>
          <w:color w:val="000000"/>
          <w:sz w:val="22"/>
          <w:szCs w:val="22"/>
          <w:highlight w:val="yellow"/>
        </w:rPr>
        <w:t xml:space="preserve"> </w:t>
      </w:r>
      <w:r w:rsidR="0091080E" w:rsidRPr="00422AFF">
        <w:rPr>
          <w:rFonts w:asciiTheme="minorHAnsi" w:hAnsiTheme="minorHAnsi" w:cstheme="minorHAnsi"/>
          <w:i/>
          <w:color w:val="000000"/>
          <w:sz w:val="22"/>
          <w:szCs w:val="22"/>
          <w:highlight w:val="yellow"/>
        </w:rPr>
        <w:t xml:space="preserve">In lieu </w:t>
      </w:r>
      <w:r w:rsidR="0091080E" w:rsidRPr="00B71702">
        <w:rPr>
          <w:rFonts w:asciiTheme="minorHAnsi" w:hAnsiTheme="minorHAnsi" w:cstheme="minorHAnsi"/>
          <w:i/>
          <w:color w:val="000000"/>
          <w:sz w:val="22"/>
          <w:szCs w:val="22"/>
          <w:highlight w:val="yellow"/>
        </w:rPr>
        <w:t>of this</w:t>
      </w:r>
      <w:r w:rsidRPr="00B71702">
        <w:rPr>
          <w:rFonts w:asciiTheme="minorHAnsi" w:hAnsiTheme="minorHAnsi" w:cstheme="minorHAnsi"/>
          <w:i/>
          <w:color w:val="000000"/>
          <w:sz w:val="22"/>
          <w:szCs w:val="22"/>
          <w:highlight w:val="yellow"/>
        </w:rPr>
        <w:t xml:space="preserve"> </w:t>
      </w:r>
      <w:r w:rsidR="0091080E" w:rsidRPr="00B71702">
        <w:rPr>
          <w:rFonts w:asciiTheme="minorHAnsi" w:hAnsiTheme="minorHAnsi" w:cstheme="minorHAnsi"/>
          <w:i/>
          <w:color w:val="000000"/>
          <w:sz w:val="22"/>
          <w:szCs w:val="22"/>
          <w:highlight w:val="yellow"/>
        </w:rPr>
        <w:t>Indefinite RIT, t</w:t>
      </w:r>
      <w:r w:rsidRPr="00B71702">
        <w:rPr>
          <w:rFonts w:asciiTheme="minorHAnsi" w:hAnsiTheme="minorHAnsi" w:cstheme="minorHAnsi"/>
          <w:i/>
          <w:color w:val="000000"/>
          <w:sz w:val="22"/>
          <w:szCs w:val="22"/>
          <w:highlight w:val="yellow"/>
        </w:rPr>
        <w:t xml:space="preserve">he employee may elect to take </w:t>
      </w:r>
      <w:r w:rsidR="0091080E" w:rsidRPr="00B71702">
        <w:rPr>
          <w:rFonts w:asciiTheme="minorHAnsi" w:hAnsiTheme="minorHAnsi" w:cstheme="minorHAnsi"/>
          <w:i/>
          <w:color w:val="000000"/>
          <w:sz w:val="22"/>
          <w:szCs w:val="22"/>
          <w:highlight w:val="yellow"/>
        </w:rPr>
        <w:t xml:space="preserve">full </w:t>
      </w:r>
      <w:r w:rsidRPr="00B71702">
        <w:rPr>
          <w:rFonts w:asciiTheme="minorHAnsi" w:hAnsiTheme="minorHAnsi" w:cstheme="minorHAnsi"/>
          <w:i/>
          <w:color w:val="000000"/>
          <w:sz w:val="22"/>
          <w:szCs w:val="22"/>
          <w:highlight w:val="yellow"/>
        </w:rPr>
        <w:t>layoff</w:t>
      </w:r>
      <w:r w:rsidR="0091080E" w:rsidRPr="00B71702">
        <w:rPr>
          <w:rFonts w:asciiTheme="minorHAnsi" w:hAnsiTheme="minorHAnsi" w:cstheme="minorHAnsi"/>
          <w:i/>
          <w:color w:val="000000"/>
          <w:sz w:val="22"/>
          <w:szCs w:val="22"/>
          <w:highlight w:val="yellow"/>
        </w:rPr>
        <w:t>, as described below.</w:t>
      </w:r>
    </w:p>
    <w:p w14:paraId="5846A93F" w14:textId="77777777" w:rsidR="006F3ADA" w:rsidRPr="0001608B" w:rsidRDefault="006F3ADA" w:rsidP="00425E32">
      <w:pPr>
        <w:pStyle w:val="BodyText"/>
        <w:jc w:val="both"/>
        <w:rPr>
          <w:rFonts w:asciiTheme="minorHAnsi" w:hAnsiTheme="minorHAnsi" w:cstheme="minorHAnsi"/>
          <w:color w:val="000000"/>
          <w:sz w:val="22"/>
          <w:szCs w:val="22"/>
        </w:rPr>
      </w:pPr>
    </w:p>
    <w:p w14:paraId="29D7C442" w14:textId="77777777" w:rsidR="0031490C" w:rsidRPr="0001608B" w:rsidRDefault="0031490C" w:rsidP="00DE530C">
      <w:pPr>
        <w:pStyle w:val="NormalWeb"/>
        <w:spacing w:before="0" w:beforeAutospacing="0" w:after="0" w:afterAutospacing="0"/>
        <w:jc w:val="both"/>
        <w:rPr>
          <w:rFonts w:asciiTheme="minorHAnsi" w:hAnsiTheme="minorHAnsi" w:cstheme="minorHAnsi"/>
          <w:color w:val="000000"/>
          <w:sz w:val="22"/>
          <w:szCs w:val="22"/>
        </w:rPr>
      </w:pPr>
      <w:r w:rsidRPr="0001608B">
        <w:rPr>
          <w:rFonts w:asciiTheme="minorHAnsi" w:hAnsiTheme="minorHAnsi" w:cstheme="minorHAnsi"/>
          <w:color w:val="000000"/>
          <w:sz w:val="22"/>
          <w:szCs w:val="22"/>
        </w:rPr>
        <w:t>I hope that you will accept this reduction in time and continue your employment with the University.</w:t>
      </w:r>
      <w:r w:rsidR="000A501E" w:rsidRPr="0001608B">
        <w:rPr>
          <w:rFonts w:asciiTheme="minorHAnsi" w:hAnsiTheme="minorHAnsi" w:cstheme="minorHAnsi"/>
          <w:color w:val="000000"/>
          <w:sz w:val="22"/>
          <w:szCs w:val="22"/>
        </w:rPr>
        <w:t xml:space="preserve"> However, you may elect to take a</w:t>
      </w:r>
      <w:r w:rsidR="003821AC" w:rsidRPr="0001608B">
        <w:rPr>
          <w:rFonts w:asciiTheme="minorHAnsi" w:hAnsiTheme="minorHAnsi" w:cstheme="minorHAnsi"/>
          <w:color w:val="000000"/>
          <w:sz w:val="22"/>
          <w:szCs w:val="22"/>
        </w:rPr>
        <w:t xml:space="preserve"> full </w:t>
      </w:r>
      <w:r w:rsidR="000A501E" w:rsidRPr="0001608B">
        <w:rPr>
          <w:rFonts w:asciiTheme="minorHAnsi" w:hAnsiTheme="minorHAnsi" w:cstheme="minorHAnsi"/>
          <w:color w:val="000000"/>
          <w:sz w:val="22"/>
          <w:szCs w:val="22"/>
        </w:rPr>
        <w:t xml:space="preserve">layoff instead of the reduction in time, in which case your employment will come to an end effective </w:t>
      </w:r>
      <w:r w:rsidR="004E69D8" w:rsidRPr="0001608B">
        <w:rPr>
          <w:rFonts w:asciiTheme="minorHAnsi" w:hAnsiTheme="minorHAnsi" w:cstheme="minorHAnsi"/>
          <w:color w:val="000000"/>
          <w:sz w:val="22"/>
          <w:szCs w:val="22"/>
        </w:rPr>
        <w:t>[date]</w:t>
      </w:r>
      <w:r w:rsidR="000A501E" w:rsidRPr="0001608B">
        <w:rPr>
          <w:rFonts w:asciiTheme="minorHAnsi" w:hAnsiTheme="minorHAnsi" w:cstheme="minorHAnsi"/>
          <w:color w:val="000000"/>
          <w:sz w:val="22"/>
          <w:szCs w:val="22"/>
        </w:rPr>
        <w:t>.</w:t>
      </w:r>
    </w:p>
    <w:p w14:paraId="5590E0CE" w14:textId="77777777" w:rsidR="006F3ADA" w:rsidRPr="0001608B" w:rsidRDefault="006F3ADA" w:rsidP="006F3ADA">
      <w:pPr>
        <w:pStyle w:val="NormalWeb"/>
        <w:spacing w:before="0" w:beforeAutospacing="0" w:after="0" w:afterAutospacing="0"/>
        <w:rPr>
          <w:rFonts w:asciiTheme="minorHAnsi" w:hAnsiTheme="minorHAnsi" w:cstheme="minorHAnsi"/>
          <w:color w:val="000000"/>
          <w:sz w:val="22"/>
          <w:szCs w:val="22"/>
        </w:rPr>
      </w:pPr>
    </w:p>
    <w:p w14:paraId="320D2DF5" w14:textId="77777777" w:rsidR="00BC4FEC" w:rsidRPr="0001608B" w:rsidRDefault="00BC4FEC" w:rsidP="006F3ADA">
      <w:pPr>
        <w:pStyle w:val="NormalWeb"/>
        <w:spacing w:before="0" w:beforeAutospacing="0" w:after="0" w:afterAutospacing="0"/>
        <w:jc w:val="both"/>
        <w:rPr>
          <w:rFonts w:asciiTheme="minorHAnsi" w:hAnsiTheme="minorHAnsi" w:cstheme="minorHAnsi"/>
          <w:sz w:val="22"/>
          <w:szCs w:val="22"/>
        </w:rPr>
      </w:pPr>
      <w:r w:rsidRPr="0001608B">
        <w:rPr>
          <w:rFonts w:asciiTheme="minorHAnsi" w:hAnsiTheme="minorHAnsi" w:cstheme="minorHAnsi"/>
          <w:sz w:val="22"/>
          <w:szCs w:val="22"/>
        </w:rPr>
        <w:t>I encourage you to read</w:t>
      </w:r>
      <w:r w:rsidR="009B0706" w:rsidRPr="0001608B">
        <w:rPr>
          <w:rFonts w:asciiTheme="minorHAnsi" w:hAnsiTheme="minorHAnsi" w:cstheme="minorHAnsi"/>
          <w:sz w:val="22"/>
          <w:szCs w:val="22"/>
        </w:rPr>
        <w:t xml:space="preserve"> the</w:t>
      </w:r>
      <w:r w:rsidRPr="0001608B">
        <w:rPr>
          <w:rFonts w:asciiTheme="minorHAnsi" w:hAnsiTheme="minorHAnsi" w:cstheme="minorHAnsi"/>
          <w:sz w:val="22"/>
          <w:szCs w:val="22"/>
        </w:rPr>
        <w:t xml:space="preserve"> UC-Teamsters 2017-2022 labor contract</w:t>
      </w:r>
      <w:r w:rsidR="009B0706" w:rsidRPr="0001608B">
        <w:rPr>
          <w:rFonts w:asciiTheme="minorHAnsi" w:hAnsiTheme="minorHAnsi" w:cstheme="minorHAnsi"/>
          <w:sz w:val="22"/>
          <w:szCs w:val="22"/>
        </w:rPr>
        <w:t>,</w:t>
      </w:r>
      <w:r w:rsidRPr="0001608B">
        <w:rPr>
          <w:rFonts w:asciiTheme="minorHAnsi" w:hAnsiTheme="minorHAnsi" w:cstheme="minorHAnsi"/>
          <w:sz w:val="22"/>
          <w:szCs w:val="22"/>
        </w:rPr>
        <w:t xml:space="preserve"> Article 13</w:t>
      </w:r>
      <w:r w:rsidR="003821AC" w:rsidRPr="0001608B">
        <w:rPr>
          <w:rFonts w:asciiTheme="minorHAnsi" w:hAnsiTheme="minorHAnsi" w:cstheme="minorHAnsi"/>
          <w:sz w:val="22"/>
          <w:szCs w:val="22"/>
        </w:rPr>
        <w:t xml:space="preserve">, </w:t>
      </w:r>
      <w:r w:rsidRPr="0001608B">
        <w:rPr>
          <w:rFonts w:asciiTheme="minorHAnsi" w:hAnsiTheme="minorHAnsi" w:cstheme="minorHAnsi"/>
          <w:sz w:val="22"/>
          <w:szCs w:val="22"/>
        </w:rPr>
        <w:t xml:space="preserve">Layoff and Reduction in Time, </w:t>
      </w:r>
      <w:r w:rsidR="002C2A67" w:rsidRPr="0001608B">
        <w:rPr>
          <w:rFonts w:asciiTheme="minorHAnsi" w:hAnsiTheme="minorHAnsi" w:cstheme="minorHAnsi"/>
          <w:sz w:val="22"/>
          <w:szCs w:val="22"/>
        </w:rPr>
        <w:t xml:space="preserve">to </w:t>
      </w:r>
      <w:r w:rsidRPr="0001608B">
        <w:rPr>
          <w:rFonts w:asciiTheme="minorHAnsi" w:hAnsiTheme="minorHAnsi" w:cstheme="minorHAnsi"/>
          <w:sz w:val="22"/>
          <w:szCs w:val="22"/>
        </w:rPr>
        <w:t>fully understand your rights and obligations</w:t>
      </w:r>
      <w:r w:rsidR="009B0706" w:rsidRPr="0001608B">
        <w:rPr>
          <w:rFonts w:asciiTheme="minorHAnsi" w:hAnsiTheme="minorHAnsi" w:cstheme="minorHAnsi"/>
          <w:sz w:val="22"/>
          <w:szCs w:val="22"/>
        </w:rPr>
        <w:t xml:space="preserve"> under an indefinite reduction in time. </w:t>
      </w:r>
      <w:r w:rsidR="00B71702" w:rsidRPr="0001608B">
        <w:rPr>
          <w:rFonts w:asciiTheme="minorHAnsi" w:hAnsiTheme="minorHAnsi" w:cstheme="minorHAnsi"/>
          <w:sz w:val="22"/>
          <w:szCs w:val="22"/>
        </w:rPr>
        <w:t xml:space="preserve">The contract can be found at: </w:t>
      </w:r>
      <w:hyperlink r:id="rId10" w:history="1">
        <w:r w:rsidR="00B71702" w:rsidRPr="0001608B">
          <w:rPr>
            <w:rStyle w:val="Hyperlink"/>
            <w:rFonts w:asciiTheme="minorHAnsi" w:hAnsiTheme="minorHAnsi" w:cstheme="minorHAnsi"/>
            <w:sz w:val="22"/>
            <w:szCs w:val="22"/>
          </w:rPr>
          <w:t>https://ucnet.universityofcalifornia.edu/labor/bargaining-units/cx/contract.html</w:t>
        </w:r>
      </w:hyperlink>
      <w:r w:rsidR="00B71702">
        <w:rPr>
          <w:rStyle w:val="Hyperlink"/>
          <w:rFonts w:asciiTheme="minorHAnsi" w:hAnsiTheme="minorHAnsi" w:cstheme="minorHAnsi"/>
          <w:sz w:val="22"/>
          <w:szCs w:val="22"/>
        </w:rPr>
        <w:t xml:space="preserve">. </w:t>
      </w:r>
      <w:r w:rsidRPr="0001608B">
        <w:rPr>
          <w:rFonts w:asciiTheme="minorHAnsi" w:hAnsiTheme="minorHAnsi" w:cstheme="minorHAnsi"/>
          <w:sz w:val="22"/>
          <w:szCs w:val="22"/>
        </w:rPr>
        <w:t>You may also want to speak with a union representative directly.</w:t>
      </w:r>
    </w:p>
    <w:p w14:paraId="3EA8D1CB" w14:textId="77777777" w:rsidR="00BC4FEC" w:rsidRPr="0001608B" w:rsidRDefault="00BC4FEC" w:rsidP="006F3ADA">
      <w:pPr>
        <w:pStyle w:val="NormalWeb"/>
        <w:spacing w:before="0" w:beforeAutospacing="0" w:after="0" w:afterAutospacing="0"/>
        <w:jc w:val="both"/>
        <w:rPr>
          <w:rFonts w:asciiTheme="minorHAnsi" w:hAnsiTheme="minorHAnsi" w:cstheme="minorHAnsi"/>
          <w:sz w:val="22"/>
          <w:szCs w:val="22"/>
        </w:rPr>
      </w:pPr>
    </w:p>
    <w:p w14:paraId="6D851EA7" w14:textId="77777777" w:rsidR="0039118C" w:rsidRPr="0001608B" w:rsidRDefault="00E81271" w:rsidP="00DE530C">
      <w:pPr>
        <w:pStyle w:val="Body"/>
        <w:spacing w:after="0"/>
        <w:jc w:val="both"/>
        <w:rPr>
          <w:rFonts w:asciiTheme="minorHAnsi" w:hAnsiTheme="minorHAnsi" w:cstheme="minorHAnsi"/>
          <w:sz w:val="22"/>
        </w:rPr>
      </w:pPr>
      <w:r w:rsidRPr="0001608B">
        <w:rPr>
          <w:rFonts w:asciiTheme="minorHAnsi" w:hAnsiTheme="minorHAnsi" w:cstheme="minorHAnsi"/>
          <w:sz w:val="22"/>
        </w:rPr>
        <w:t xml:space="preserve">Whether you accept the reduction in time or elect layoff, you will have </w:t>
      </w:r>
      <w:r w:rsidR="001B01A2" w:rsidRPr="0001608B">
        <w:rPr>
          <w:rFonts w:asciiTheme="minorHAnsi" w:hAnsiTheme="minorHAnsi" w:cstheme="minorHAnsi"/>
          <w:sz w:val="22"/>
        </w:rPr>
        <w:t xml:space="preserve">the </w:t>
      </w:r>
      <w:r w:rsidRPr="004E1596">
        <w:rPr>
          <w:rFonts w:asciiTheme="minorHAnsi" w:hAnsiTheme="minorHAnsi" w:cstheme="minorHAnsi"/>
          <w:i/>
          <w:sz w:val="22"/>
        </w:rPr>
        <w:t>right to</w:t>
      </w:r>
      <w:r w:rsidRPr="0001608B">
        <w:rPr>
          <w:rFonts w:asciiTheme="minorHAnsi" w:hAnsiTheme="minorHAnsi" w:cstheme="minorHAnsi"/>
          <w:sz w:val="22"/>
        </w:rPr>
        <w:t xml:space="preserve"> </w:t>
      </w:r>
      <w:r w:rsidRPr="00CC0C92">
        <w:rPr>
          <w:rFonts w:asciiTheme="minorHAnsi" w:hAnsiTheme="minorHAnsi" w:cstheme="minorHAnsi"/>
          <w:i/>
          <w:sz w:val="22"/>
        </w:rPr>
        <w:t>recall</w:t>
      </w:r>
      <w:r w:rsidRPr="0001608B">
        <w:rPr>
          <w:rFonts w:asciiTheme="minorHAnsi" w:hAnsiTheme="minorHAnsi" w:cstheme="minorHAnsi"/>
          <w:sz w:val="22"/>
        </w:rPr>
        <w:t xml:space="preserve"> in this department and</w:t>
      </w:r>
      <w:r w:rsidR="002C2A67" w:rsidRPr="0001608B">
        <w:rPr>
          <w:rFonts w:asciiTheme="minorHAnsi" w:hAnsiTheme="minorHAnsi" w:cstheme="minorHAnsi"/>
          <w:sz w:val="22"/>
        </w:rPr>
        <w:t xml:space="preserve"> </w:t>
      </w:r>
      <w:r w:rsidR="0091080E" w:rsidRPr="0001608B">
        <w:rPr>
          <w:rFonts w:asciiTheme="minorHAnsi" w:hAnsiTheme="minorHAnsi" w:cstheme="minorHAnsi"/>
          <w:sz w:val="22"/>
        </w:rPr>
        <w:t>th</w:t>
      </w:r>
      <w:r w:rsidR="002C2A67" w:rsidRPr="0001608B">
        <w:rPr>
          <w:rFonts w:asciiTheme="minorHAnsi" w:hAnsiTheme="minorHAnsi" w:cstheme="minorHAnsi"/>
          <w:sz w:val="22"/>
        </w:rPr>
        <w:t>e</w:t>
      </w:r>
      <w:r w:rsidRPr="0001608B">
        <w:rPr>
          <w:rFonts w:asciiTheme="minorHAnsi" w:hAnsiTheme="minorHAnsi" w:cstheme="minorHAnsi"/>
          <w:sz w:val="22"/>
        </w:rPr>
        <w:t xml:space="preserve"> </w:t>
      </w:r>
      <w:r w:rsidRPr="0001608B">
        <w:rPr>
          <w:rFonts w:asciiTheme="minorHAnsi" w:hAnsiTheme="minorHAnsi" w:cstheme="minorHAnsi"/>
          <w:i/>
          <w:sz w:val="22"/>
        </w:rPr>
        <w:t>right to preferential rehire status</w:t>
      </w:r>
      <w:r w:rsidRPr="0001608B">
        <w:rPr>
          <w:rFonts w:asciiTheme="minorHAnsi" w:hAnsiTheme="minorHAnsi" w:cstheme="minorHAnsi"/>
          <w:sz w:val="22"/>
        </w:rPr>
        <w:t xml:space="preserve"> in this and other departments on campus</w:t>
      </w:r>
      <w:r w:rsidR="00B610C5" w:rsidRPr="0001608B">
        <w:rPr>
          <w:rFonts w:asciiTheme="minorHAnsi" w:hAnsiTheme="minorHAnsi" w:cstheme="minorHAnsi"/>
          <w:sz w:val="22"/>
        </w:rPr>
        <w:t>, as outlined below</w:t>
      </w:r>
      <w:r w:rsidR="0039118C" w:rsidRPr="0001608B">
        <w:rPr>
          <w:rFonts w:asciiTheme="minorHAnsi" w:hAnsiTheme="minorHAnsi" w:cstheme="minorHAnsi"/>
          <w:sz w:val="22"/>
        </w:rPr>
        <w:t>:</w:t>
      </w:r>
    </w:p>
    <w:p w14:paraId="26F5D891" w14:textId="77777777" w:rsidR="0039118C" w:rsidRPr="0001608B" w:rsidRDefault="0039118C" w:rsidP="006F3ADA">
      <w:pPr>
        <w:pStyle w:val="Body"/>
        <w:spacing w:after="0"/>
        <w:rPr>
          <w:rFonts w:asciiTheme="minorHAnsi" w:hAnsiTheme="minorHAnsi" w:cstheme="minorHAnsi"/>
          <w:sz w:val="22"/>
        </w:rPr>
      </w:pPr>
    </w:p>
    <w:p w14:paraId="4081FBBB" w14:textId="77777777" w:rsidR="00AE2FF1" w:rsidRPr="0001608B" w:rsidRDefault="0039118C" w:rsidP="00F04BCF">
      <w:pPr>
        <w:spacing w:after="0"/>
        <w:jc w:val="both"/>
        <w:rPr>
          <w:rFonts w:cstheme="minorHAnsi"/>
          <w:u w:val="single"/>
        </w:rPr>
      </w:pPr>
      <w:r w:rsidRPr="00B71702">
        <w:rPr>
          <w:rFonts w:cstheme="minorHAnsi"/>
          <w:u w:val="single"/>
        </w:rPr>
        <w:t>Right to Recall</w:t>
      </w:r>
      <w:r w:rsidRPr="0001608B">
        <w:rPr>
          <w:rFonts w:cstheme="minorHAnsi"/>
        </w:rPr>
        <w:t>:</w:t>
      </w:r>
      <w:r w:rsidR="00E81271" w:rsidRPr="0001608B">
        <w:rPr>
          <w:rFonts w:cstheme="minorHAnsi"/>
        </w:rPr>
        <w:t xml:space="preserve">  You will have</w:t>
      </w:r>
      <w:r w:rsidR="006F4A5E" w:rsidRPr="0001608B">
        <w:rPr>
          <w:rFonts w:cstheme="minorHAnsi"/>
        </w:rPr>
        <w:t xml:space="preserve"> the</w:t>
      </w:r>
      <w:r w:rsidR="00E81271" w:rsidRPr="0001608B">
        <w:rPr>
          <w:rFonts w:cstheme="minorHAnsi"/>
        </w:rPr>
        <w:t xml:space="preserve"> right to</w:t>
      </w:r>
      <w:r w:rsidRPr="0001608B">
        <w:rPr>
          <w:rFonts w:cstheme="minorHAnsi"/>
        </w:rPr>
        <w:t xml:space="preserve"> be</w:t>
      </w:r>
      <w:r w:rsidR="00E81271" w:rsidRPr="0001608B">
        <w:rPr>
          <w:rFonts w:cstheme="minorHAnsi"/>
        </w:rPr>
        <w:t xml:space="preserve"> recall</w:t>
      </w:r>
      <w:r w:rsidRPr="0001608B">
        <w:rPr>
          <w:rFonts w:cstheme="minorHAnsi"/>
        </w:rPr>
        <w:t>ed in order of seniority</w:t>
      </w:r>
      <w:r w:rsidR="00E81271" w:rsidRPr="0001608B">
        <w:rPr>
          <w:rFonts w:cstheme="minorHAnsi"/>
        </w:rPr>
        <w:t xml:space="preserve"> </w:t>
      </w:r>
      <w:r w:rsidR="002C2A67" w:rsidRPr="0001608B">
        <w:rPr>
          <w:rFonts w:cstheme="minorHAnsi"/>
        </w:rPr>
        <w:t xml:space="preserve">to </w:t>
      </w:r>
      <w:r w:rsidR="00E81271" w:rsidRPr="0001608B">
        <w:rPr>
          <w:rFonts w:cstheme="minorHAnsi"/>
        </w:rPr>
        <w:t>this department for a three (3) year period</w:t>
      </w:r>
      <w:r w:rsidR="004E69D8" w:rsidRPr="0001608B">
        <w:rPr>
          <w:rFonts w:cstheme="minorHAnsi"/>
        </w:rPr>
        <w:t xml:space="preserve"> beginning [</w:t>
      </w:r>
      <w:r w:rsidR="00E81271" w:rsidRPr="0001608B">
        <w:rPr>
          <w:rFonts w:cstheme="minorHAnsi"/>
          <w:u w:val="single"/>
        </w:rPr>
        <w:t xml:space="preserve">effective date of </w:t>
      </w:r>
      <w:r w:rsidR="000A501E" w:rsidRPr="0001608B">
        <w:rPr>
          <w:rFonts w:cstheme="minorHAnsi"/>
          <w:u w:val="single"/>
        </w:rPr>
        <w:t>indefinite reduction in time or layoff</w:t>
      </w:r>
      <w:r w:rsidR="004E69D8" w:rsidRPr="0001608B">
        <w:rPr>
          <w:rFonts w:cstheme="minorHAnsi"/>
          <w:u w:val="single"/>
        </w:rPr>
        <w:t>]</w:t>
      </w:r>
      <w:r w:rsidR="00E81271" w:rsidRPr="0001608B">
        <w:rPr>
          <w:rFonts w:cstheme="minorHAnsi"/>
        </w:rPr>
        <w:t xml:space="preserve">.  Right to recall applies to career positions for which you are qualified in the </w:t>
      </w:r>
      <w:r w:rsidR="00DE530C" w:rsidRPr="0001608B">
        <w:rPr>
          <w:rFonts w:cstheme="minorHAnsi"/>
        </w:rPr>
        <w:t>C</w:t>
      </w:r>
      <w:r w:rsidR="00E81271" w:rsidRPr="0001608B">
        <w:rPr>
          <w:rFonts w:cstheme="minorHAnsi"/>
        </w:rPr>
        <w:t xml:space="preserve">lerical </w:t>
      </w:r>
      <w:r w:rsidR="00DE530C" w:rsidRPr="0001608B">
        <w:rPr>
          <w:rFonts w:cstheme="minorHAnsi"/>
        </w:rPr>
        <w:t xml:space="preserve">(CX) </w:t>
      </w:r>
      <w:r w:rsidR="00E81271" w:rsidRPr="0001608B">
        <w:rPr>
          <w:rFonts w:cstheme="minorHAnsi"/>
        </w:rPr>
        <w:t>bargaining unit</w:t>
      </w:r>
      <w:r w:rsidR="006F4A5E" w:rsidRPr="0001608B">
        <w:rPr>
          <w:rFonts w:cstheme="minorHAnsi"/>
        </w:rPr>
        <w:t>,</w:t>
      </w:r>
      <w:r w:rsidR="00E81271" w:rsidRPr="0001608B">
        <w:rPr>
          <w:rFonts w:cstheme="minorHAnsi"/>
        </w:rPr>
        <w:t xml:space="preserve"> in the same classification</w:t>
      </w:r>
      <w:r w:rsidR="006F4A5E" w:rsidRPr="0001608B">
        <w:rPr>
          <w:rFonts w:cstheme="minorHAnsi"/>
        </w:rPr>
        <w:t>,</w:t>
      </w:r>
      <w:r w:rsidR="00E81271" w:rsidRPr="0001608B">
        <w:rPr>
          <w:rFonts w:cstheme="minorHAnsi"/>
        </w:rPr>
        <w:t xml:space="preserve"> and at the same or lesser percentage of time as </w:t>
      </w:r>
      <w:r w:rsidRPr="0001608B">
        <w:rPr>
          <w:rFonts w:cstheme="minorHAnsi"/>
        </w:rPr>
        <w:t xml:space="preserve">your current position. </w:t>
      </w:r>
    </w:p>
    <w:p w14:paraId="55A31298" w14:textId="77777777" w:rsidR="004538B2" w:rsidRDefault="004538B2" w:rsidP="004E1596">
      <w:pPr>
        <w:spacing w:after="0"/>
        <w:jc w:val="both"/>
        <w:rPr>
          <w:rFonts w:cstheme="minorHAnsi"/>
          <w:u w:val="single"/>
        </w:rPr>
      </w:pPr>
    </w:p>
    <w:p w14:paraId="6C0D2D01" w14:textId="77777777" w:rsidR="007243F4" w:rsidRPr="0001608B" w:rsidRDefault="0039118C" w:rsidP="004E1596">
      <w:pPr>
        <w:spacing w:after="0"/>
        <w:jc w:val="both"/>
        <w:rPr>
          <w:rFonts w:cstheme="minorHAnsi"/>
        </w:rPr>
      </w:pPr>
      <w:r w:rsidRPr="00CC0C92">
        <w:rPr>
          <w:rFonts w:cstheme="minorHAnsi"/>
          <w:u w:val="single"/>
        </w:rPr>
        <w:lastRenderedPageBreak/>
        <w:t>Preferential Rehire</w:t>
      </w:r>
      <w:r w:rsidRPr="0001608B">
        <w:rPr>
          <w:rFonts w:cstheme="minorHAnsi"/>
        </w:rPr>
        <w:t>:</w:t>
      </w:r>
      <w:r w:rsidR="00AB67C2" w:rsidRPr="0001608B">
        <w:rPr>
          <w:rFonts w:cstheme="minorHAnsi"/>
        </w:rPr>
        <w:t xml:space="preserve"> </w:t>
      </w:r>
      <w:r w:rsidR="00AB67C2" w:rsidRPr="004E1596">
        <w:rPr>
          <w:rFonts w:cstheme="minorHAnsi"/>
          <w:i/>
          <w:highlight w:val="yellow"/>
        </w:rPr>
        <w:t>[</w:t>
      </w:r>
      <w:r w:rsidR="00F04BCF" w:rsidRPr="004E1596">
        <w:rPr>
          <w:rFonts w:cstheme="minorHAnsi"/>
          <w:b/>
          <w:i/>
          <w:highlight w:val="yellow"/>
        </w:rPr>
        <w:t>NOTE TO THE DEPARTMENT (to be removed</w:t>
      </w:r>
      <w:r w:rsidR="003D528A">
        <w:rPr>
          <w:rFonts w:cstheme="minorHAnsi"/>
          <w:b/>
          <w:i/>
          <w:highlight w:val="yellow"/>
        </w:rPr>
        <w:t xml:space="preserve"> from letter</w:t>
      </w:r>
      <w:r w:rsidR="00F04BCF" w:rsidRPr="004E1596">
        <w:rPr>
          <w:rFonts w:cstheme="minorHAnsi"/>
          <w:b/>
          <w:i/>
          <w:highlight w:val="yellow"/>
        </w:rPr>
        <w:t>)</w:t>
      </w:r>
      <w:r w:rsidR="00F04BCF" w:rsidRPr="004E1596">
        <w:rPr>
          <w:rFonts w:cstheme="minorHAnsi"/>
          <w:i/>
          <w:highlight w:val="yellow"/>
        </w:rPr>
        <w:t>: Employees with less than five (5) years of service shall retain preferential rehire eligibility for one (1) year; employees with five (5) to nine (9) years of service shall retain preferential rehire eligibility for two (2) years; employees with ten (10) or more years of service shall retain preferential rehire eligibility for three (3) years.]</w:t>
      </w:r>
      <w:r w:rsidR="007D0355" w:rsidRPr="0001608B">
        <w:rPr>
          <w:rFonts w:cstheme="minorHAnsi"/>
        </w:rPr>
        <w:t xml:space="preserve"> </w:t>
      </w:r>
      <w:r w:rsidR="00AB67C2" w:rsidRPr="0001608B">
        <w:rPr>
          <w:rFonts w:cstheme="minorHAnsi"/>
        </w:rPr>
        <w:t xml:space="preserve">As a career employee with </w:t>
      </w:r>
      <w:r w:rsidR="004E69D8" w:rsidRPr="0001608B">
        <w:rPr>
          <w:rFonts w:cstheme="minorHAnsi"/>
        </w:rPr>
        <w:t>[insert number]</w:t>
      </w:r>
      <w:r w:rsidR="00AB67C2" w:rsidRPr="0001608B">
        <w:rPr>
          <w:rFonts w:cstheme="minorHAnsi"/>
        </w:rPr>
        <w:t xml:space="preserve"> years of service, y</w:t>
      </w:r>
      <w:r w:rsidR="00E81271" w:rsidRPr="0001608B">
        <w:rPr>
          <w:rFonts w:cstheme="minorHAnsi"/>
        </w:rPr>
        <w:t xml:space="preserve">ou will have preferential rehire status </w:t>
      </w:r>
      <w:r w:rsidRPr="0001608B">
        <w:rPr>
          <w:rFonts w:cstheme="minorHAnsi"/>
        </w:rPr>
        <w:t xml:space="preserve">in </w:t>
      </w:r>
      <w:r w:rsidR="00E81271" w:rsidRPr="0001608B">
        <w:rPr>
          <w:rFonts w:cstheme="minorHAnsi"/>
        </w:rPr>
        <w:t>this a</w:t>
      </w:r>
      <w:r w:rsidR="004E69D8" w:rsidRPr="0001608B">
        <w:rPr>
          <w:rFonts w:cstheme="minorHAnsi"/>
        </w:rPr>
        <w:t xml:space="preserve">nd other departments for a [number] </w:t>
      </w:r>
      <w:r w:rsidR="00E81271" w:rsidRPr="0001608B">
        <w:rPr>
          <w:rFonts w:cstheme="minorHAnsi"/>
        </w:rPr>
        <w:t xml:space="preserve">year period beginning </w:t>
      </w:r>
      <w:r w:rsidR="004E69D8" w:rsidRPr="0001608B">
        <w:rPr>
          <w:rFonts w:cstheme="minorHAnsi"/>
          <w:u w:val="single"/>
        </w:rPr>
        <w:t>[</w:t>
      </w:r>
      <w:r w:rsidR="00E81271" w:rsidRPr="0001608B">
        <w:rPr>
          <w:rFonts w:cstheme="minorHAnsi"/>
          <w:u w:val="single"/>
        </w:rPr>
        <w:t>date of notice</w:t>
      </w:r>
      <w:r w:rsidR="004E69D8" w:rsidRPr="0001608B">
        <w:rPr>
          <w:rFonts w:cstheme="minorHAnsi"/>
          <w:u w:val="single"/>
        </w:rPr>
        <w:t>,</w:t>
      </w:r>
      <w:r w:rsidR="00E81271" w:rsidRPr="0001608B">
        <w:rPr>
          <w:rFonts w:cstheme="minorHAnsi"/>
          <w:u w:val="single"/>
        </w:rPr>
        <w:t xml:space="preserve"> o</w:t>
      </w:r>
      <w:r w:rsidR="004E69D8" w:rsidRPr="0001608B">
        <w:rPr>
          <w:rFonts w:cstheme="minorHAnsi"/>
          <w:u w:val="single"/>
        </w:rPr>
        <w:t>r</w:t>
      </w:r>
      <w:r w:rsidR="00E81271" w:rsidRPr="0001608B">
        <w:rPr>
          <w:rFonts w:cstheme="minorHAnsi"/>
          <w:u w:val="single"/>
        </w:rPr>
        <w:t xml:space="preserve"> two months prior to effective date, whichever is later</w:t>
      </w:r>
      <w:r w:rsidR="004E69D8" w:rsidRPr="0001608B">
        <w:rPr>
          <w:rFonts w:cstheme="minorHAnsi"/>
          <w:u w:val="single"/>
        </w:rPr>
        <w:t>]</w:t>
      </w:r>
      <w:r w:rsidR="00E81271" w:rsidRPr="0001608B">
        <w:rPr>
          <w:rFonts w:cstheme="minorHAnsi"/>
        </w:rPr>
        <w:t>.  Preferential rehire consideration applies to</w:t>
      </w:r>
      <w:r w:rsidR="00AB67C2" w:rsidRPr="0001608B">
        <w:rPr>
          <w:rFonts w:cstheme="minorHAnsi"/>
        </w:rPr>
        <w:t xml:space="preserve"> active and vacant</w:t>
      </w:r>
      <w:r w:rsidR="00E81271" w:rsidRPr="0001608B">
        <w:rPr>
          <w:rFonts w:cstheme="minorHAnsi"/>
        </w:rPr>
        <w:t xml:space="preserve"> career positions in </w:t>
      </w:r>
      <w:r w:rsidR="0000442D" w:rsidRPr="0001608B">
        <w:rPr>
          <w:rFonts w:cstheme="minorHAnsi"/>
        </w:rPr>
        <w:t xml:space="preserve">your </w:t>
      </w:r>
      <w:r w:rsidR="00E81271" w:rsidRPr="0001608B">
        <w:rPr>
          <w:rFonts w:cstheme="minorHAnsi"/>
        </w:rPr>
        <w:t>bargaining unit on campus</w:t>
      </w:r>
      <w:r w:rsidR="0000442D" w:rsidRPr="0001608B">
        <w:rPr>
          <w:rFonts w:cstheme="minorHAnsi"/>
        </w:rPr>
        <w:t xml:space="preserve">; </w:t>
      </w:r>
      <w:r w:rsidR="00E81271" w:rsidRPr="0001608B">
        <w:rPr>
          <w:rFonts w:cstheme="minorHAnsi"/>
        </w:rPr>
        <w:t xml:space="preserve">in classifications </w:t>
      </w:r>
      <w:r w:rsidR="00AB67C2" w:rsidRPr="0001608B">
        <w:rPr>
          <w:rFonts w:cstheme="minorHAnsi"/>
        </w:rPr>
        <w:t>with the same or lower salary range maximum</w:t>
      </w:r>
      <w:r w:rsidR="0000442D" w:rsidRPr="0001608B">
        <w:rPr>
          <w:rFonts w:cstheme="minorHAnsi"/>
        </w:rPr>
        <w:t>;</w:t>
      </w:r>
      <w:r w:rsidR="00E81271" w:rsidRPr="0001608B">
        <w:rPr>
          <w:rFonts w:cstheme="minorHAnsi"/>
        </w:rPr>
        <w:t xml:space="preserve"> and at the same or lesser percent of time</w:t>
      </w:r>
      <w:r w:rsidR="00AB67C2" w:rsidRPr="0001608B">
        <w:rPr>
          <w:rFonts w:cstheme="minorHAnsi"/>
        </w:rPr>
        <w:t xml:space="preserve"> as your current position</w:t>
      </w:r>
      <w:r w:rsidRPr="0001608B">
        <w:rPr>
          <w:rFonts w:cstheme="minorHAnsi"/>
        </w:rPr>
        <w:t>.</w:t>
      </w:r>
      <w:r w:rsidR="00E81271" w:rsidRPr="0001608B">
        <w:rPr>
          <w:rFonts w:cstheme="minorHAnsi"/>
        </w:rPr>
        <w:t xml:space="preserve"> </w:t>
      </w:r>
      <w:r w:rsidRPr="0001608B">
        <w:rPr>
          <w:rFonts w:cstheme="minorHAnsi"/>
        </w:rPr>
        <w:t>You must also meet the minimum qualifications for these positions.</w:t>
      </w:r>
      <w:r w:rsidR="007243F4" w:rsidRPr="0001608B">
        <w:rPr>
          <w:rFonts w:cstheme="minorHAnsi"/>
        </w:rPr>
        <w:t xml:space="preserve"> You may exercise this right immediately after receiving</w:t>
      </w:r>
      <w:r w:rsidR="002C2A67" w:rsidRPr="0001608B">
        <w:rPr>
          <w:rFonts w:cstheme="minorHAnsi"/>
        </w:rPr>
        <w:t xml:space="preserve"> this</w:t>
      </w:r>
      <w:r w:rsidR="007243F4" w:rsidRPr="0001608B">
        <w:rPr>
          <w:rFonts w:cstheme="minorHAnsi"/>
        </w:rPr>
        <w:t xml:space="preserve"> written notification of indefinite reduction in time. Your preferential rehire rights </w:t>
      </w:r>
      <w:r w:rsidR="0000442D" w:rsidRPr="0001608B">
        <w:rPr>
          <w:rFonts w:cstheme="minorHAnsi"/>
        </w:rPr>
        <w:t xml:space="preserve">begin </w:t>
      </w:r>
      <w:r w:rsidR="007243F4" w:rsidRPr="0001608B">
        <w:rPr>
          <w:rFonts w:cstheme="minorHAnsi"/>
        </w:rPr>
        <w:t xml:space="preserve">with your election of this option. Applicants exercising the right to preferential rehire </w:t>
      </w:r>
      <w:r w:rsidR="00497F14" w:rsidRPr="0001608B">
        <w:rPr>
          <w:rFonts w:cstheme="minorHAnsi"/>
        </w:rPr>
        <w:t xml:space="preserve">are responsible </w:t>
      </w:r>
      <w:r w:rsidR="0000442D" w:rsidRPr="0001608B">
        <w:rPr>
          <w:rFonts w:cstheme="minorHAnsi"/>
        </w:rPr>
        <w:t xml:space="preserve">for </w:t>
      </w:r>
      <w:r w:rsidR="00497F14" w:rsidRPr="0001608B">
        <w:rPr>
          <w:rFonts w:cstheme="minorHAnsi"/>
        </w:rPr>
        <w:t>notifying</w:t>
      </w:r>
      <w:r w:rsidR="007243F4" w:rsidRPr="0001608B">
        <w:rPr>
          <w:rFonts w:cstheme="minorHAnsi"/>
        </w:rPr>
        <w:t xml:space="preserve"> the Talent Acquisition and Diversity Outreach unit in Human Resources</w:t>
      </w:r>
      <w:r w:rsidR="00413250" w:rsidRPr="0001608B">
        <w:rPr>
          <w:rFonts w:cstheme="minorHAnsi"/>
        </w:rPr>
        <w:t xml:space="preserve"> </w:t>
      </w:r>
      <w:r w:rsidR="007243F4" w:rsidRPr="0001608B">
        <w:rPr>
          <w:rFonts w:cstheme="minorHAnsi"/>
        </w:rPr>
        <w:t>of their preferential rehire status</w:t>
      </w:r>
      <w:r w:rsidR="00413250" w:rsidRPr="0001608B">
        <w:rPr>
          <w:rFonts w:cstheme="minorHAnsi"/>
        </w:rPr>
        <w:t>;</w:t>
      </w:r>
      <w:r w:rsidR="007243F4" w:rsidRPr="0001608B">
        <w:rPr>
          <w:rFonts w:cstheme="minorHAnsi"/>
        </w:rPr>
        <w:t xml:space="preserve"> </w:t>
      </w:r>
      <w:r w:rsidR="00413250" w:rsidRPr="0001608B">
        <w:rPr>
          <w:rFonts w:cstheme="minorHAnsi"/>
        </w:rPr>
        <w:t>of the vacant career positions for which they would like to be considered; and for filing timely job applications for those positions.</w:t>
      </w:r>
      <w:r w:rsidR="007243F4" w:rsidRPr="0001608B">
        <w:rPr>
          <w:rFonts w:cstheme="minorHAnsi"/>
        </w:rPr>
        <w:t xml:space="preserve"> </w:t>
      </w:r>
    </w:p>
    <w:p w14:paraId="50846CC2" w14:textId="77777777" w:rsidR="0039118C" w:rsidRPr="0001608B" w:rsidRDefault="0039118C" w:rsidP="00E04EA4">
      <w:pPr>
        <w:pStyle w:val="Body"/>
        <w:spacing w:after="0"/>
        <w:rPr>
          <w:rFonts w:asciiTheme="minorHAnsi" w:hAnsiTheme="minorHAnsi" w:cstheme="minorHAnsi"/>
          <w:sz w:val="22"/>
        </w:rPr>
      </w:pPr>
    </w:p>
    <w:p w14:paraId="034D2FD0" w14:textId="77777777" w:rsidR="00440721" w:rsidRPr="00305AF4" w:rsidRDefault="00B1644A" w:rsidP="004538B2">
      <w:pPr>
        <w:tabs>
          <w:tab w:val="left" w:pos="720"/>
          <w:tab w:val="left" w:pos="1080"/>
          <w:tab w:val="left" w:pos="1440"/>
          <w:tab w:val="left" w:pos="2160"/>
          <w:tab w:val="left" w:pos="2880"/>
          <w:tab w:val="left" w:pos="5660"/>
          <w:tab w:val="left" w:pos="6380"/>
          <w:tab w:val="left" w:pos="7100"/>
          <w:tab w:val="left" w:pos="7820"/>
        </w:tabs>
        <w:spacing w:line="240" w:lineRule="atLeast"/>
        <w:jc w:val="both"/>
        <w:rPr>
          <w:rFonts w:cstheme="minorHAnsi"/>
        </w:rPr>
      </w:pPr>
      <w:r w:rsidRPr="0001608B">
        <w:rPr>
          <w:rFonts w:cstheme="minorHAnsi"/>
          <w:iCs/>
        </w:rPr>
        <w:t>Alternatively, y</w:t>
      </w:r>
      <w:r w:rsidR="004F1FF5" w:rsidRPr="0001608B">
        <w:rPr>
          <w:rFonts w:cstheme="minorHAnsi"/>
          <w:iCs/>
        </w:rPr>
        <w:t>ou have the option to elect severance pay</w:t>
      </w:r>
      <w:r w:rsidRPr="0001608B">
        <w:rPr>
          <w:rFonts w:cstheme="minorHAnsi"/>
          <w:iCs/>
        </w:rPr>
        <w:t xml:space="preserve"> proportional to the reduction in time </w:t>
      </w:r>
      <w:r w:rsidR="004F1FF5" w:rsidRPr="0001608B">
        <w:rPr>
          <w:rFonts w:cstheme="minorHAnsi"/>
          <w:i/>
          <w:iCs/>
          <w:u w:val="single"/>
        </w:rPr>
        <w:t>in lieu of</w:t>
      </w:r>
      <w:r w:rsidR="004F1FF5" w:rsidRPr="0001608B">
        <w:rPr>
          <w:rFonts w:cstheme="minorHAnsi"/>
          <w:iCs/>
        </w:rPr>
        <w:t xml:space="preserve"> preferential rehire and the right to recall</w:t>
      </w:r>
      <w:r w:rsidR="004F1FF5" w:rsidRPr="005E6006">
        <w:rPr>
          <w:rFonts w:cstheme="minorHAnsi"/>
          <w:iCs/>
        </w:rPr>
        <w:t xml:space="preserve">.  </w:t>
      </w:r>
      <w:r w:rsidR="005E6006" w:rsidRPr="005E6006">
        <w:rPr>
          <w:rFonts w:cstheme="minorHAnsi"/>
          <w:i/>
          <w:highlight w:val="yellow"/>
        </w:rPr>
        <w:t>[</w:t>
      </w:r>
      <w:r w:rsidR="005E6006" w:rsidRPr="005E6006">
        <w:rPr>
          <w:rFonts w:cstheme="minorHAnsi"/>
          <w:b/>
          <w:i/>
          <w:highlight w:val="yellow"/>
        </w:rPr>
        <w:t>NOTE TO THE DEPARTMENT (to be removed</w:t>
      </w:r>
      <w:r w:rsidR="003D528A">
        <w:rPr>
          <w:rFonts w:cstheme="minorHAnsi"/>
          <w:b/>
          <w:i/>
          <w:highlight w:val="yellow"/>
        </w:rPr>
        <w:t xml:space="preserve"> from letter</w:t>
      </w:r>
      <w:r w:rsidR="005E6006" w:rsidRPr="005E6006">
        <w:rPr>
          <w:rFonts w:cstheme="minorHAnsi"/>
          <w:b/>
          <w:i/>
          <w:highlight w:val="yellow"/>
        </w:rPr>
        <w:t>]</w:t>
      </w:r>
      <w:r w:rsidR="005E6006" w:rsidRPr="005E6006">
        <w:rPr>
          <w:rFonts w:cstheme="minorHAnsi"/>
          <w:i/>
          <w:highlight w:val="yellow"/>
        </w:rPr>
        <w:t xml:space="preserve"> </w:t>
      </w:r>
      <w:r w:rsidR="00DE530C" w:rsidRPr="005E6006">
        <w:rPr>
          <w:rFonts w:cstheme="minorHAnsi"/>
          <w:i/>
          <w:iCs/>
          <w:highlight w:val="yellow"/>
        </w:rPr>
        <w:t>Please refer to Article 13 G of the Clerical and Allied Services contract for details on computing the amount of severance pay for either option.)</w:t>
      </w:r>
      <w:r w:rsidR="00DE530C" w:rsidRPr="005E6006">
        <w:rPr>
          <w:rFonts w:cstheme="minorHAnsi"/>
          <w:iCs/>
        </w:rPr>
        <w:t xml:space="preserve">  </w:t>
      </w:r>
      <w:r w:rsidRPr="0001608B">
        <w:rPr>
          <w:rFonts w:cstheme="minorHAnsi"/>
          <w:iCs/>
        </w:rPr>
        <w:t xml:space="preserve">Employees who elect this option </w:t>
      </w:r>
      <w:r w:rsidRPr="0001608B">
        <w:rPr>
          <w:rFonts w:cstheme="minorHAnsi"/>
          <w:color w:val="000000"/>
        </w:rPr>
        <w:t>shall be paid</w:t>
      </w:r>
      <w:r w:rsidRPr="0001608B">
        <w:rPr>
          <w:rFonts w:cstheme="minorHAnsi"/>
        </w:rPr>
        <w:t xml:space="preserve"> a lump sum amount of one week (5 workdays) of base salary for each full year of </w:t>
      </w:r>
      <w:r w:rsidR="00640924">
        <w:rPr>
          <w:rFonts w:cstheme="minorHAnsi"/>
        </w:rPr>
        <w:t xml:space="preserve">University </w:t>
      </w:r>
      <w:r w:rsidRPr="0001608B">
        <w:rPr>
          <w:rFonts w:cstheme="minorHAnsi"/>
        </w:rPr>
        <w:t>service up to a maximum of 16 weeks. According to the University’s calculations, you have</w:t>
      </w:r>
      <w:r w:rsidR="0000442D" w:rsidRPr="0001608B">
        <w:rPr>
          <w:rFonts w:cstheme="minorHAnsi"/>
        </w:rPr>
        <w:t xml:space="preserve"> [number]</w:t>
      </w:r>
      <w:r w:rsidRPr="0001608B">
        <w:rPr>
          <w:rFonts w:cstheme="minorHAnsi"/>
        </w:rPr>
        <w:t xml:space="preserve"> years of service from your most recent date</w:t>
      </w:r>
      <w:r w:rsidR="00144082" w:rsidRPr="0001608B">
        <w:rPr>
          <w:rFonts w:cstheme="minorHAnsi"/>
        </w:rPr>
        <w:t xml:space="preserve"> of hire</w:t>
      </w:r>
      <w:r w:rsidRPr="0001608B">
        <w:rPr>
          <w:rFonts w:cstheme="minorHAnsi"/>
        </w:rPr>
        <w:t xml:space="preserve">. Your reduction </w:t>
      </w:r>
      <w:r w:rsidR="0000442D" w:rsidRPr="0001608B">
        <w:rPr>
          <w:rFonts w:cstheme="minorHAnsi"/>
        </w:rPr>
        <w:t xml:space="preserve">in </w:t>
      </w:r>
      <w:r w:rsidRPr="0001608B">
        <w:rPr>
          <w:rFonts w:cstheme="minorHAnsi"/>
        </w:rPr>
        <w:t xml:space="preserve">time is </w:t>
      </w:r>
      <w:r w:rsidR="0000442D" w:rsidRPr="0001608B">
        <w:rPr>
          <w:rFonts w:cstheme="minorHAnsi"/>
        </w:rPr>
        <w:t xml:space="preserve">[number] </w:t>
      </w:r>
      <w:r w:rsidRPr="0001608B">
        <w:rPr>
          <w:rFonts w:cstheme="minorHAnsi"/>
        </w:rPr>
        <w:t>percent. Based on your years of service you are eligible for</w:t>
      </w:r>
      <w:r w:rsidRPr="0001608B">
        <w:rPr>
          <w:rFonts w:cstheme="minorHAnsi"/>
          <w:b/>
        </w:rPr>
        <w:t xml:space="preserve"> </w:t>
      </w:r>
      <w:r w:rsidR="0000442D" w:rsidRPr="0001608B">
        <w:rPr>
          <w:rFonts w:cstheme="minorHAnsi"/>
          <w:b/>
        </w:rPr>
        <w:t>[</w:t>
      </w:r>
      <w:r w:rsidR="0000442D" w:rsidRPr="0001608B">
        <w:rPr>
          <w:rFonts w:cstheme="minorHAnsi"/>
        </w:rPr>
        <w:t xml:space="preserve">number] </w:t>
      </w:r>
      <w:r w:rsidRPr="0001608B">
        <w:rPr>
          <w:rFonts w:cstheme="minorHAnsi"/>
        </w:rPr>
        <w:t xml:space="preserve">weeks of </w:t>
      </w:r>
      <w:r w:rsidR="00502A6D" w:rsidRPr="0001608B">
        <w:rPr>
          <w:rFonts w:cstheme="minorHAnsi"/>
        </w:rPr>
        <w:t xml:space="preserve">prorated </w:t>
      </w:r>
      <w:r w:rsidRPr="0001608B">
        <w:rPr>
          <w:rFonts w:cstheme="minorHAnsi"/>
        </w:rPr>
        <w:t>severance pay in the amount of $</w:t>
      </w:r>
      <w:r w:rsidR="0000442D" w:rsidRPr="0001608B">
        <w:rPr>
          <w:rFonts w:cstheme="minorHAnsi"/>
        </w:rPr>
        <w:t>[amount]</w:t>
      </w:r>
      <w:r w:rsidRPr="0001608B">
        <w:rPr>
          <w:rFonts w:cstheme="minorHAnsi"/>
        </w:rPr>
        <w:t>. Please note</w:t>
      </w:r>
      <w:r w:rsidR="006F4A5E" w:rsidRPr="0001608B">
        <w:rPr>
          <w:rFonts w:cstheme="minorHAnsi"/>
        </w:rPr>
        <w:t xml:space="preserve"> that </w:t>
      </w:r>
      <w:r w:rsidRPr="0001608B">
        <w:rPr>
          <w:rFonts w:cstheme="minorHAnsi"/>
        </w:rPr>
        <w:t>in accepting this option, you will be waiving your rights to preferential rehire and recall.</w:t>
      </w:r>
      <w:r w:rsidR="00502A6D" w:rsidRPr="0001608B">
        <w:rPr>
          <w:rFonts w:cstheme="minorHAnsi"/>
        </w:rPr>
        <w:t xml:space="preserve"> Once you have opted for severance, you must take severance for any further reduction in time or layoff.</w:t>
      </w:r>
      <w:r w:rsidR="00144082" w:rsidRPr="0001608B">
        <w:rPr>
          <w:rFonts w:cstheme="minorHAnsi"/>
        </w:rPr>
        <w:t xml:space="preserve"> </w:t>
      </w:r>
      <w:r w:rsidR="0001608B" w:rsidRPr="0001608B">
        <w:rPr>
          <w:rFonts w:cstheme="minorHAnsi"/>
        </w:rPr>
        <w:t>Complete</w:t>
      </w:r>
      <w:r w:rsidR="00735AD0" w:rsidRPr="0001608B">
        <w:rPr>
          <w:rFonts w:cstheme="minorHAnsi"/>
        </w:rPr>
        <w:t xml:space="preserve"> the enclosed form</w:t>
      </w:r>
      <w:r w:rsidR="00DE530C" w:rsidRPr="0001608B">
        <w:rPr>
          <w:rFonts w:cstheme="minorHAnsi"/>
        </w:rPr>
        <w:t>,</w:t>
      </w:r>
      <w:r w:rsidR="00735AD0" w:rsidRPr="0001608B">
        <w:rPr>
          <w:rFonts w:cstheme="minorHAnsi"/>
        </w:rPr>
        <w:t xml:space="preserve"> </w:t>
      </w:r>
      <w:r w:rsidR="00DE530C" w:rsidRPr="0001608B">
        <w:rPr>
          <w:rFonts w:cstheme="minorHAnsi"/>
        </w:rPr>
        <w:t>“</w:t>
      </w:r>
      <w:r w:rsidR="00735AD0" w:rsidRPr="0001608B">
        <w:rPr>
          <w:rFonts w:cstheme="minorHAnsi"/>
        </w:rPr>
        <w:t>CX Employee Election for Severance in Indefinite Layoff</w:t>
      </w:r>
      <w:r w:rsidR="00640924">
        <w:rPr>
          <w:rFonts w:cstheme="minorHAnsi"/>
        </w:rPr>
        <w:t>/Reduction in Time</w:t>
      </w:r>
      <w:r w:rsidR="00735AD0" w:rsidRPr="0001608B">
        <w:rPr>
          <w:rFonts w:cstheme="minorHAnsi"/>
        </w:rPr>
        <w:t xml:space="preserve">” to indicate your election, and return it to </w:t>
      </w:r>
      <w:r w:rsidR="0076682F">
        <w:rPr>
          <w:rFonts w:cstheme="minorHAnsi"/>
        </w:rPr>
        <w:t xml:space="preserve">your department </w:t>
      </w:r>
      <w:r w:rsidR="00735AD0" w:rsidRPr="0001608B">
        <w:rPr>
          <w:rFonts w:cstheme="minorHAnsi"/>
        </w:rPr>
        <w:t xml:space="preserve">within 14 </w:t>
      </w:r>
      <w:r w:rsidR="0076682F">
        <w:rPr>
          <w:rFonts w:cstheme="minorHAnsi"/>
        </w:rPr>
        <w:t xml:space="preserve">calendar </w:t>
      </w:r>
      <w:r w:rsidR="00735AD0" w:rsidRPr="0001608B">
        <w:rPr>
          <w:rFonts w:cstheme="minorHAnsi"/>
        </w:rPr>
        <w:t xml:space="preserve">days of receipt of this letter. </w:t>
      </w:r>
      <w:r w:rsidR="00C108C8" w:rsidRPr="0001608B">
        <w:rPr>
          <w:rFonts w:cstheme="minorHAnsi"/>
        </w:rPr>
        <w:t>O</w:t>
      </w:r>
      <w:r w:rsidR="00735AD0" w:rsidRPr="0001608B">
        <w:rPr>
          <w:rFonts w:cstheme="minorHAnsi"/>
        </w:rPr>
        <w:t>nce you have submitted the</w:t>
      </w:r>
      <w:r w:rsidR="00440721" w:rsidRPr="0001608B">
        <w:rPr>
          <w:rFonts w:cstheme="minorHAnsi"/>
        </w:rPr>
        <w:t xml:space="preserve"> completed form</w:t>
      </w:r>
      <w:r w:rsidR="00C108C8" w:rsidRPr="0001608B">
        <w:rPr>
          <w:rFonts w:cstheme="minorHAnsi"/>
        </w:rPr>
        <w:t xml:space="preserve">, </w:t>
      </w:r>
      <w:r w:rsidR="00440721" w:rsidRPr="0001608B">
        <w:rPr>
          <w:rFonts w:cstheme="minorHAnsi"/>
        </w:rPr>
        <w:t xml:space="preserve">your </w:t>
      </w:r>
      <w:r w:rsidR="00C108C8" w:rsidRPr="0001608B">
        <w:rPr>
          <w:rFonts w:cstheme="minorHAnsi"/>
        </w:rPr>
        <w:t>election is irrevocable per the Clerical and Allied Services contract.</w:t>
      </w:r>
      <w:r w:rsidR="00735AD0" w:rsidRPr="0001608B">
        <w:rPr>
          <w:rFonts w:cstheme="minorHAnsi"/>
        </w:rPr>
        <w:t xml:space="preserve"> </w:t>
      </w:r>
      <w:r w:rsidR="00305AF4" w:rsidRPr="0076682F">
        <w:rPr>
          <w:rFonts w:cstheme="minorHAnsi"/>
        </w:rPr>
        <w:t>In the event you do not sign the Severance Election form within the fourteen (14) calendar day time period, you will default to preferen</w:t>
      </w:r>
      <w:r w:rsidR="00640924">
        <w:rPr>
          <w:rFonts w:cstheme="minorHAnsi"/>
        </w:rPr>
        <w:t>tial rehire</w:t>
      </w:r>
      <w:r w:rsidR="00305AF4" w:rsidRPr="0076682F">
        <w:rPr>
          <w:rFonts w:cstheme="minorHAnsi"/>
        </w:rPr>
        <w:t xml:space="preserve"> and recall rights.</w:t>
      </w:r>
      <w:r w:rsidR="00735AD0" w:rsidRPr="00305AF4" w:rsidDel="00C108C8">
        <w:rPr>
          <w:rFonts w:cstheme="minorHAnsi"/>
        </w:rPr>
        <w:t xml:space="preserve"> </w:t>
      </w:r>
    </w:p>
    <w:p w14:paraId="432FF02A" w14:textId="77777777" w:rsidR="00A4105A" w:rsidRDefault="00867A3A" w:rsidP="004538B2">
      <w:pPr>
        <w:jc w:val="both"/>
      </w:pPr>
      <w:r w:rsidRPr="0076682F">
        <w:rPr>
          <w:rFonts w:cstheme="minorHAnsi"/>
          <w:u w:val="single"/>
        </w:rPr>
        <w:t>Severance Repayment</w:t>
      </w:r>
      <w:r w:rsidR="0076682F">
        <w:rPr>
          <w:rFonts w:cstheme="minorHAnsi"/>
          <w:b/>
          <w:u w:val="single"/>
        </w:rPr>
        <w:t>:</w:t>
      </w:r>
      <w:r w:rsidR="0076682F" w:rsidRPr="0076682F">
        <w:rPr>
          <w:rFonts w:cstheme="minorHAnsi"/>
          <w:b/>
        </w:rPr>
        <w:t xml:space="preserve"> </w:t>
      </w:r>
      <w:r w:rsidRPr="0001608B">
        <w:rPr>
          <w:rFonts w:cstheme="minorHAnsi"/>
        </w:rPr>
        <w:t>Please note</w:t>
      </w:r>
      <w:r w:rsidR="00A4105A">
        <w:rPr>
          <w:rFonts w:cstheme="minorHAnsi"/>
        </w:rPr>
        <w:t xml:space="preserve"> that if you</w:t>
      </w:r>
      <w:r w:rsidRPr="0001608B">
        <w:rPr>
          <w:rFonts w:cstheme="minorHAnsi"/>
        </w:rPr>
        <w:t xml:space="preserve"> </w:t>
      </w:r>
      <w:r w:rsidR="00A4105A">
        <w:t xml:space="preserve">subsequently become re-employed with the University to a career position at the same or higher salary and same percentage of time as the position you hold currently, during the period for which severance was paid, you must either repay the excess severance pay, in full, or sign a severance repayment agreement.  You may not commence work with the University during the period for which severance was paid without making adequate repayment arrangements.  </w:t>
      </w:r>
      <w:r w:rsidR="00A4105A" w:rsidRPr="0001608B">
        <w:rPr>
          <w:rFonts w:cstheme="minorHAnsi"/>
        </w:rPr>
        <w:t>The same is true if your appointment time is increased by the University before the expiration of the number of weeks for which you received severance payments.</w:t>
      </w:r>
    </w:p>
    <w:p w14:paraId="211D5E8B" w14:textId="77777777" w:rsidR="009E0ED1" w:rsidRPr="0001608B" w:rsidRDefault="009E0ED1" w:rsidP="004538B2">
      <w:pPr>
        <w:spacing w:after="0"/>
        <w:jc w:val="both"/>
        <w:rPr>
          <w:rFonts w:cstheme="minorHAnsi"/>
        </w:rPr>
      </w:pPr>
      <w:r w:rsidRPr="0001608B">
        <w:rPr>
          <w:rFonts w:cstheme="minorHAnsi"/>
        </w:rPr>
        <w:t xml:space="preserve">If interested in other career opportunities at UC Riverside, please contact the Talent Acquisition and Diversity Outreach office in Human Resources via email at </w:t>
      </w:r>
      <w:hyperlink r:id="rId11" w:history="1">
        <w:r w:rsidRPr="0001608B">
          <w:rPr>
            <w:rStyle w:val="Hyperlink"/>
            <w:rFonts w:cstheme="minorHAnsi"/>
          </w:rPr>
          <w:t>careers@ucr.edu</w:t>
        </w:r>
      </w:hyperlink>
      <w:r w:rsidRPr="0001608B">
        <w:rPr>
          <w:rFonts w:cstheme="minorHAnsi"/>
        </w:rPr>
        <w:t xml:space="preserve"> or at (951) 827-3575, for information on current job openings and application procedures. You may also visit the UCR Jobs website at </w:t>
      </w:r>
      <w:hyperlink r:id="rId12" w:history="1">
        <w:r w:rsidRPr="0001608B">
          <w:rPr>
            <w:rStyle w:val="Hyperlink"/>
            <w:rFonts w:cstheme="minorHAnsi"/>
          </w:rPr>
          <w:t>https://jobs.ucr.edu</w:t>
        </w:r>
      </w:hyperlink>
      <w:r w:rsidRPr="0001608B">
        <w:rPr>
          <w:rFonts w:cstheme="minorHAnsi"/>
        </w:rPr>
        <w:t xml:space="preserve">. </w:t>
      </w:r>
    </w:p>
    <w:p w14:paraId="7EC0B875" w14:textId="77777777" w:rsidR="006A0034" w:rsidRPr="0001608B" w:rsidRDefault="00BC4FEC" w:rsidP="004E1596">
      <w:pPr>
        <w:pStyle w:val="NormalWeb"/>
        <w:jc w:val="both"/>
        <w:rPr>
          <w:rFonts w:asciiTheme="minorHAnsi" w:hAnsiTheme="minorHAnsi" w:cstheme="minorHAnsi"/>
          <w:sz w:val="22"/>
          <w:szCs w:val="22"/>
        </w:rPr>
      </w:pPr>
      <w:r w:rsidRPr="0001608B">
        <w:rPr>
          <w:rFonts w:asciiTheme="minorHAnsi" w:hAnsiTheme="minorHAnsi" w:cstheme="minorHAnsi"/>
          <w:sz w:val="22"/>
          <w:szCs w:val="22"/>
        </w:rPr>
        <w:lastRenderedPageBreak/>
        <w:t>There may be important benefits considerations associated with an Indefinite Reduction in Time. If you have questions regarding UC-sponsored insurance plans, retirement savings plans, or are considering ret</w:t>
      </w:r>
      <w:r w:rsidR="006A0034" w:rsidRPr="0001608B">
        <w:rPr>
          <w:rFonts w:asciiTheme="minorHAnsi" w:hAnsiTheme="minorHAnsi" w:cstheme="minorHAnsi"/>
          <w:sz w:val="22"/>
          <w:szCs w:val="22"/>
        </w:rPr>
        <w:t xml:space="preserve">irement from UC, please </w:t>
      </w:r>
      <w:r w:rsidRPr="0001608B">
        <w:rPr>
          <w:rFonts w:asciiTheme="minorHAnsi" w:hAnsiTheme="minorHAnsi" w:cstheme="minorHAnsi"/>
          <w:sz w:val="22"/>
          <w:szCs w:val="22"/>
        </w:rPr>
        <w:t xml:space="preserve">contact Benefits via email at </w:t>
      </w:r>
      <w:hyperlink r:id="rId13" w:history="1">
        <w:r w:rsidRPr="0001608B">
          <w:rPr>
            <w:rStyle w:val="Hyperlink"/>
            <w:rFonts w:asciiTheme="minorHAnsi" w:hAnsiTheme="minorHAnsi" w:cstheme="minorHAnsi"/>
            <w:sz w:val="22"/>
            <w:szCs w:val="22"/>
          </w:rPr>
          <w:t>benefits@ucr.edu</w:t>
        </w:r>
      </w:hyperlink>
      <w:r w:rsidRPr="0001608B">
        <w:rPr>
          <w:rFonts w:asciiTheme="minorHAnsi" w:hAnsiTheme="minorHAnsi" w:cstheme="minorHAnsi"/>
          <w:sz w:val="22"/>
          <w:szCs w:val="22"/>
        </w:rPr>
        <w:t xml:space="preserve">, to discuss your options. </w:t>
      </w:r>
      <w:r w:rsidR="00420DD2" w:rsidRPr="0076682F">
        <w:rPr>
          <w:rFonts w:asciiTheme="minorHAnsi" w:hAnsiTheme="minorHAnsi" w:cstheme="minorHAnsi"/>
          <w:sz w:val="22"/>
          <w:szCs w:val="22"/>
        </w:rPr>
        <w:t xml:space="preserve">At this time, you may want to review your voluntary retirement saving plan contributions and adjust accordingly, if necessary. </w:t>
      </w:r>
      <w:r w:rsidR="006A0034" w:rsidRPr="0001608B">
        <w:rPr>
          <w:rFonts w:asciiTheme="minorHAnsi" w:hAnsiTheme="minorHAnsi" w:cstheme="minorHAnsi"/>
          <w:sz w:val="22"/>
          <w:szCs w:val="22"/>
        </w:rPr>
        <w:t xml:space="preserve">Information concerning any funds you may have in the Tax-Deferred 403(b) Plan, and the 457(b) Deferred Compensation Plan, can be obtained by contacting Fidelity Retirement Services at 1-866-682-7787, 5 a.m. to 9 p.m., PT, or online at: </w:t>
      </w:r>
      <w:hyperlink r:id="rId14" w:history="1">
        <w:r w:rsidR="006A0034" w:rsidRPr="0001608B">
          <w:rPr>
            <w:rFonts w:asciiTheme="minorHAnsi" w:hAnsiTheme="minorHAnsi" w:cstheme="minorHAnsi"/>
            <w:color w:val="0000FF"/>
            <w:sz w:val="22"/>
            <w:szCs w:val="22"/>
            <w:u w:val="single"/>
          </w:rPr>
          <w:t>http://netbenefits.com</w:t>
        </w:r>
      </w:hyperlink>
      <w:r w:rsidR="003D528A">
        <w:rPr>
          <w:rFonts w:asciiTheme="minorHAnsi" w:hAnsiTheme="minorHAnsi" w:cstheme="minorHAnsi"/>
          <w:color w:val="0000FF"/>
          <w:sz w:val="22"/>
          <w:szCs w:val="22"/>
          <w:u w:val="single"/>
        </w:rPr>
        <w:t>.</w:t>
      </w:r>
    </w:p>
    <w:p w14:paraId="42716906" w14:textId="77777777" w:rsidR="00BC4FEC" w:rsidRPr="0001608B" w:rsidRDefault="00BC4FEC" w:rsidP="006F3ADA">
      <w:pPr>
        <w:spacing w:after="0" w:line="240" w:lineRule="auto"/>
        <w:jc w:val="both"/>
        <w:rPr>
          <w:rFonts w:cstheme="minorHAnsi"/>
        </w:rPr>
      </w:pPr>
      <w:r w:rsidRPr="0001608B">
        <w:rPr>
          <w:rFonts w:eastAsia="Calibri" w:cstheme="minorHAnsi"/>
        </w:rPr>
        <w:t xml:space="preserve">As an employee on Indefinite Reduction in Time status, you may be eligible to receive unemployment insurance benefits. To determine your </w:t>
      </w:r>
      <w:r w:rsidR="003D528A" w:rsidRPr="0001608B">
        <w:rPr>
          <w:rFonts w:eastAsia="Calibri" w:cstheme="minorHAnsi"/>
        </w:rPr>
        <w:t>eligibility,</w:t>
      </w:r>
      <w:r w:rsidRPr="0001608B">
        <w:rPr>
          <w:rFonts w:eastAsia="Calibri" w:cstheme="minorHAnsi"/>
        </w:rPr>
        <w:t xml:space="preserve"> you must file a claim at a local office of the State of California Employment Development Department (EDD). You may also file a claim by calling EDD at 1-800-300-5616 or via the Internet at </w:t>
      </w:r>
      <w:hyperlink r:id="rId15" w:history="1">
        <w:r w:rsidRPr="0001608B">
          <w:rPr>
            <w:rStyle w:val="Hyperlink"/>
            <w:rFonts w:eastAsia="Calibri" w:cstheme="minorHAnsi"/>
          </w:rPr>
          <w:t>www.edd.ca.gov</w:t>
        </w:r>
      </w:hyperlink>
      <w:r w:rsidRPr="0001608B">
        <w:rPr>
          <w:rFonts w:eastAsia="Calibri" w:cstheme="minorHAnsi"/>
        </w:rPr>
        <w:t xml:space="preserve">.  Additional unemployment </w:t>
      </w:r>
      <w:r w:rsidR="00011B4E">
        <w:rPr>
          <w:rFonts w:eastAsia="Calibri" w:cstheme="minorHAnsi"/>
        </w:rPr>
        <w:t xml:space="preserve">insurance </w:t>
      </w:r>
      <w:r w:rsidRPr="0001608B">
        <w:rPr>
          <w:rFonts w:eastAsia="Calibri" w:cstheme="minorHAnsi"/>
        </w:rPr>
        <w:t xml:space="preserve">information has been included for your reference. </w:t>
      </w:r>
    </w:p>
    <w:p w14:paraId="13D6E313" w14:textId="77777777" w:rsidR="00BC4FEC" w:rsidRPr="0001608B" w:rsidRDefault="00BC4FEC" w:rsidP="006F3ADA">
      <w:pPr>
        <w:pStyle w:val="NormalWeb"/>
        <w:spacing w:before="0" w:beforeAutospacing="0" w:after="0" w:afterAutospacing="0"/>
        <w:ind w:left="720"/>
        <w:rPr>
          <w:rFonts w:asciiTheme="minorHAnsi" w:hAnsiTheme="minorHAnsi" w:cstheme="minorHAnsi"/>
          <w:sz w:val="22"/>
          <w:szCs w:val="22"/>
        </w:rPr>
      </w:pPr>
    </w:p>
    <w:p w14:paraId="35D205DA" w14:textId="77777777" w:rsidR="00BC4FEC" w:rsidRPr="0001608B" w:rsidRDefault="00BC4FEC" w:rsidP="006F3ADA">
      <w:pPr>
        <w:pStyle w:val="NormalWeb"/>
        <w:spacing w:before="0" w:beforeAutospacing="0" w:after="0" w:afterAutospacing="0"/>
        <w:jc w:val="both"/>
        <w:rPr>
          <w:rFonts w:asciiTheme="minorHAnsi" w:hAnsiTheme="minorHAnsi" w:cstheme="minorHAnsi"/>
          <w:sz w:val="22"/>
          <w:szCs w:val="22"/>
        </w:rPr>
      </w:pPr>
      <w:r w:rsidRPr="0001608B">
        <w:rPr>
          <w:rFonts w:asciiTheme="minorHAnsi" w:eastAsia="Calibri" w:hAnsiTheme="minorHAnsi" w:cstheme="minorHAnsi"/>
          <w:sz w:val="22"/>
          <w:szCs w:val="22"/>
        </w:rPr>
        <w:t xml:space="preserve">If you have questions regarding your transition to </w:t>
      </w:r>
      <w:r w:rsidR="001B01A2" w:rsidRPr="0001608B">
        <w:rPr>
          <w:rFonts w:asciiTheme="minorHAnsi" w:eastAsia="Calibri" w:hAnsiTheme="minorHAnsi" w:cstheme="minorHAnsi"/>
          <w:sz w:val="22"/>
          <w:szCs w:val="22"/>
        </w:rPr>
        <w:t>an Indefinite Reduction in Time or</w:t>
      </w:r>
      <w:r w:rsidRPr="0001608B">
        <w:rPr>
          <w:rFonts w:asciiTheme="minorHAnsi" w:eastAsia="Calibri" w:hAnsiTheme="minorHAnsi" w:cstheme="minorHAnsi"/>
          <w:sz w:val="22"/>
          <w:szCs w:val="22"/>
        </w:rPr>
        <w:t xml:space="preserve"> layoff status, please contact [name of HRBP], [title], [department], at 951-827-[XXXX ] or at [email address]. </w:t>
      </w:r>
    </w:p>
    <w:p w14:paraId="55374DA4" w14:textId="77777777" w:rsidR="00BC4FEC" w:rsidRPr="0001608B" w:rsidRDefault="00BC4FEC" w:rsidP="006F3ADA">
      <w:pPr>
        <w:pStyle w:val="NormalWeb"/>
        <w:spacing w:before="0" w:beforeAutospacing="0" w:after="0" w:afterAutospacing="0"/>
        <w:rPr>
          <w:rFonts w:asciiTheme="minorHAnsi" w:hAnsiTheme="minorHAnsi" w:cstheme="minorHAnsi"/>
          <w:sz w:val="22"/>
          <w:szCs w:val="22"/>
        </w:rPr>
      </w:pPr>
    </w:p>
    <w:p w14:paraId="45AA776D" w14:textId="77777777" w:rsidR="00867A3A" w:rsidRPr="0001608B" w:rsidRDefault="00867A3A" w:rsidP="006F3ADA">
      <w:pPr>
        <w:pStyle w:val="NormalWeb"/>
        <w:spacing w:before="0" w:beforeAutospacing="0" w:after="0" w:afterAutospacing="0"/>
        <w:rPr>
          <w:rFonts w:asciiTheme="minorHAnsi" w:hAnsiTheme="minorHAnsi" w:cstheme="minorHAnsi"/>
          <w:sz w:val="22"/>
          <w:szCs w:val="22"/>
        </w:rPr>
      </w:pPr>
      <w:r w:rsidRPr="0001608B">
        <w:rPr>
          <w:rFonts w:asciiTheme="minorHAnsi" w:hAnsiTheme="minorHAnsi" w:cstheme="minorHAnsi"/>
          <w:sz w:val="22"/>
          <w:szCs w:val="22"/>
        </w:rPr>
        <w:t>I would like to take this opportunity to thank you for your contributions to the Department.</w:t>
      </w:r>
    </w:p>
    <w:p w14:paraId="37B46B30" w14:textId="77777777" w:rsidR="00867A3A" w:rsidRPr="0001608B" w:rsidRDefault="00867A3A" w:rsidP="006F3ADA">
      <w:pPr>
        <w:pStyle w:val="NormalWeb"/>
        <w:spacing w:before="0" w:beforeAutospacing="0" w:after="0" w:afterAutospacing="0"/>
        <w:rPr>
          <w:rFonts w:asciiTheme="minorHAnsi" w:hAnsiTheme="minorHAnsi" w:cstheme="minorHAnsi"/>
          <w:sz w:val="22"/>
          <w:szCs w:val="22"/>
        </w:rPr>
      </w:pPr>
    </w:p>
    <w:p w14:paraId="1F80DB12" w14:textId="77777777" w:rsidR="00BC4FEC" w:rsidRPr="0001608B" w:rsidRDefault="00BC4FEC" w:rsidP="006F3ADA">
      <w:pPr>
        <w:pStyle w:val="NormalWeb"/>
        <w:spacing w:before="0" w:beforeAutospacing="0" w:after="0" w:afterAutospacing="0"/>
        <w:rPr>
          <w:rFonts w:asciiTheme="minorHAnsi" w:hAnsiTheme="minorHAnsi" w:cstheme="minorHAnsi"/>
          <w:sz w:val="22"/>
          <w:szCs w:val="22"/>
        </w:rPr>
      </w:pPr>
      <w:r w:rsidRPr="0001608B">
        <w:rPr>
          <w:rFonts w:asciiTheme="minorHAnsi" w:hAnsiTheme="minorHAnsi" w:cstheme="minorHAnsi"/>
          <w:sz w:val="22"/>
          <w:szCs w:val="22"/>
        </w:rPr>
        <w:t>Sincerely,</w:t>
      </w:r>
    </w:p>
    <w:p w14:paraId="2D60F1B8" w14:textId="77777777" w:rsidR="00BC4FEC" w:rsidRPr="0001608B" w:rsidRDefault="00BC4FEC" w:rsidP="006F3ADA">
      <w:pPr>
        <w:pStyle w:val="NormalWeb"/>
        <w:spacing w:before="0" w:beforeAutospacing="0" w:after="0" w:afterAutospacing="0"/>
        <w:rPr>
          <w:rFonts w:asciiTheme="minorHAnsi" w:hAnsiTheme="minorHAnsi" w:cstheme="minorHAnsi"/>
          <w:sz w:val="22"/>
          <w:szCs w:val="22"/>
        </w:rPr>
      </w:pPr>
      <w:r w:rsidRPr="0001608B">
        <w:rPr>
          <w:rFonts w:asciiTheme="minorHAnsi" w:hAnsiTheme="minorHAnsi" w:cstheme="minorHAnsi"/>
          <w:sz w:val="22"/>
          <w:szCs w:val="22"/>
        </w:rPr>
        <w:t>Name</w:t>
      </w:r>
    </w:p>
    <w:p w14:paraId="7B25F1D0" w14:textId="77777777" w:rsidR="00BC4FEC" w:rsidRPr="0001608B" w:rsidRDefault="00BC4FEC" w:rsidP="006F3ADA">
      <w:pPr>
        <w:pStyle w:val="NormalWeb"/>
        <w:spacing w:before="0" w:beforeAutospacing="0" w:after="0" w:afterAutospacing="0"/>
        <w:rPr>
          <w:rFonts w:asciiTheme="minorHAnsi" w:hAnsiTheme="minorHAnsi" w:cstheme="minorHAnsi"/>
          <w:sz w:val="22"/>
          <w:szCs w:val="22"/>
        </w:rPr>
      </w:pPr>
      <w:r w:rsidRPr="0001608B">
        <w:rPr>
          <w:rFonts w:asciiTheme="minorHAnsi" w:hAnsiTheme="minorHAnsi" w:cstheme="minorHAnsi"/>
          <w:sz w:val="22"/>
          <w:szCs w:val="22"/>
        </w:rPr>
        <w:t>Title</w:t>
      </w:r>
    </w:p>
    <w:p w14:paraId="79BAADD2" w14:textId="77777777" w:rsidR="00BC4FEC" w:rsidRPr="0001608B" w:rsidRDefault="00BC4FEC" w:rsidP="006F3ADA">
      <w:pPr>
        <w:pStyle w:val="NormalWeb"/>
        <w:spacing w:before="0" w:beforeAutospacing="0" w:after="0" w:afterAutospacing="0"/>
        <w:jc w:val="both"/>
        <w:rPr>
          <w:rFonts w:asciiTheme="minorHAnsi" w:hAnsiTheme="minorHAnsi" w:cstheme="minorHAnsi"/>
          <w:sz w:val="22"/>
          <w:szCs w:val="22"/>
        </w:rPr>
      </w:pPr>
      <w:r w:rsidRPr="0001608B">
        <w:rPr>
          <w:rFonts w:asciiTheme="minorHAnsi" w:hAnsiTheme="minorHAnsi" w:cstheme="minorHAnsi"/>
          <w:sz w:val="22"/>
          <w:szCs w:val="22"/>
        </w:rPr>
        <w:t>Department</w:t>
      </w:r>
    </w:p>
    <w:p w14:paraId="09AB5BD6" w14:textId="77777777" w:rsidR="00BC4FEC" w:rsidRPr="0001608B" w:rsidRDefault="00BC4FEC" w:rsidP="006F3ADA">
      <w:pPr>
        <w:pStyle w:val="NormalWeb"/>
        <w:spacing w:before="0" w:beforeAutospacing="0" w:after="0" w:afterAutospacing="0"/>
        <w:jc w:val="both"/>
        <w:rPr>
          <w:rFonts w:asciiTheme="minorHAnsi" w:hAnsiTheme="minorHAnsi" w:cstheme="minorHAnsi"/>
          <w:sz w:val="22"/>
          <w:szCs w:val="22"/>
        </w:rPr>
      </w:pPr>
    </w:p>
    <w:p w14:paraId="0DEECEAD" w14:textId="77777777" w:rsidR="00BC4FEC" w:rsidRDefault="00BC4FEC" w:rsidP="006F3ADA">
      <w:pPr>
        <w:pStyle w:val="NormalWeb"/>
        <w:spacing w:before="0" w:beforeAutospacing="0" w:after="0" w:afterAutospacing="0"/>
        <w:jc w:val="both"/>
        <w:rPr>
          <w:rFonts w:asciiTheme="minorHAnsi" w:hAnsiTheme="minorHAnsi" w:cstheme="minorHAnsi"/>
          <w:sz w:val="22"/>
          <w:szCs w:val="22"/>
        </w:rPr>
      </w:pPr>
      <w:r w:rsidRPr="0001608B">
        <w:rPr>
          <w:rFonts w:asciiTheme="minorHAnsi" w:hAnsiTheme="minorHAnsi" w:cstheme="minorHAnsi"/>
          <w:sz w:val="22"/>
          <w:szCs w:val="22"/>
        </w:rPr>
        <w:t xml:space="preserve">Attachments: </w:t>
      </w:r>
      <w:r w:rsidRPr="0001608B">
        <w:rPr>
          <w:rFonts w:asciiTheme="minorHAnsi" w:hAnsiTheme="minorHAnsi" w:cstheme="minorHAnsi"/>
          <w:sz w:val="22"/>
          <w:szCs w:val="22"/>
        </w:rPr>
        <w:tab/>
        <w:t xml:space="preserve">Proof of Service </w:t>
      </w:r>
    </w:p>
    <w:p w14:paraId="1D7B8397" w14:textId="77777777" w:rsidR="00011B4E" w:rsidRDefault="00011B4E" w:rsidP="006F3ADA">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 xml:space="preserve">Severance </w:t>
      </w:r>
      <w:r w:rsidR="00640924">
        <w:rPr>
          <w:rFonts w:asciiTheme="minorHAnsi" w:hAnsiTheme="minorHAnsi" w:cstheme="minorHAnsi"/>
          <w:sz w:val="22"/>
          <w:szCs w:val="22"/>
        </w:rPr>
        <w:t>E</w:t>
      </w:r>
      <w:r>
        <w:rPr>
          <w:rFonts w:asciiTheme="minorHAnsi" w:hAnsiTheme="minorHAnsi" w:cstheme="minorHAnsi"/>
          <w:sz w:val="22"/>
          <w:szCs w:val="22"/>
        </w:rPr>
        <w:t xml:space="preserve">lection </w:t>
      </w:r>
      <w:r w:rsidR="00640924">
        <w:rPr>
          <w:rFonts w:asciiTheme="minorHAnsi" w:hAnsiTheme="minorHAnsi" w:cstheme="minorHAnsi"/>
          <w:sz w:val="22"/>
          <w:szCs w:val="22"/>
        </w:rPr>
        <w:t>F</w:t>
      </w:r>
      <w:r>
        <w:rPr>
          <w:rFonts w:asciiTheme="minorHAnsi" w:hAnsiTheme="minorHAnsi" w:cstheme="minorHAnsi"/>
          <w:sz w:val="22"/>
          <w:szCs w:val="22"/>
        </w:rPr>
        <w:t>orm</w:t>
      </w:r>
    </w:p>
    <w:p w14:paraId="2673E8EF" w14:textId="77777777" w:rsidR="00350FCF" w:rsidRPr="00350FCF" w:rsidRDefault="00350FCF" w:rsidP="00350FCF">
      <w:pPr>
        <w:pStyle w:val="NormalWeb"/>
        <w:spacing w:before="0" w:beforeAutospacing="0" w:after="0" w:afterAutospacing="0"/>
        <w:ind w:left="1440"/>
        <w:jc w:val="both"/>
        <w:rPr>
          <w:rFonts w:asciiTheme="minorHAnsi" w:hAnsiTheme="minorHAnsi" w:cstheme="minorHAnsi"/>
          <w:sz w:val="22"/>
          <w:szCs w:val="22"/>
        </w:rPr>
      </w:pPr>
      <w:r w:rsidRPr="00493772">
        <w:rPr>
          <w:rFonts w:asciiTheme="minorHAnsi" w:eastAsia="Calibri" w:hAnsiTheme="minorHAnsi" w:cstheme="minorHAnsi"/>
          <w:sz w:val="22"/>
          <w:szCs w:val="22"/>
        </w:rPr>
        <w:t>Unemployment insurance information</w:t>
      </w:r>
    </w:p>
    <w:p w14:paraId="47BBF1B0" w14:textId="77777777" w:rsidR="00BC4FEC" w:rsidRPr="0001608B" w:rsidRDefault="00BC4FEC" w:rsidP="006F3ADA">
      <w:pPr>
        <w:pStyle w:val="NormalWeb"/>
        <w:spacing w:before="0" w:beforeAutospacing="0" w:after="0" w:afterAutospacing="0"/>
        <w:jc w:val="both"/>
        <w:rPr>
          <w:rFonts w:asciiTheme="minorHAnsi" w:hAnsiTheme="minorHAnsi" w:cstheme="minorHAnsi"/>
          <w:sz w:val="22"/>
          <w:szCs w:val="22"/>
        </w:rPr>
      </w:pPr>
      <w:r w:rsidRPr="0001608B">
        <w:rPr>
          <w:rFonts w:asciiTheme="minorHAnsi" w:hAnsiTheme="minorHAnsi" w:cstheme="minorHAnsi"/>
          <w:sz w:val="22"/>
          <w:szCs w:val="22"/>
        </w:rPr>
        <w:tab/>
      </w:r>
      <w:r w:rsidRPr="0001608B">
        <w:rPr>
          <w:rFonts w:asciiTheme="minorHAnsi" w:hAnsiTheme="minorHAnsi" w:cstheme="minorHAnsi"/>
          <w:sz w:val="22"/>
          <w:szCs w:val="22"/>
        </w:rPr>
        <w:tab/>
        <w:t xml:space="preserve"> </w:t>
      </w:r>
    </w:p>
    <w:p w14:paraId="1033D71D" w14:textId="77777777" w:rsidR="00BC4FEC" w:rsidRPr="0001608B" w:rsidRDefault="00BC4FEC" w:rsidP="006F3ADA">
      <w:pPr>
        <w:pStyle w:val="NormalWeb"/>
        <w:spacing w:before="0" w:beforeAutospacing="0" w:after="0" w:afterAutospacing="0"/>
        <w:jc w:val="both"/>
        <w:rPr>
          <w:rFonts w:asciiTheme="minorHAnsi" w:hAnsiTheme="minorHAnsi" w:cstheme="minorHAnsi"/>
          <w:sz w:val="22"/>
          <w:szCs w:val="22"/>
        </w:rPr>
      </w:pPr>
      <w:r w:rsidRPr="0001608B">
        <w:rPr>
          <w:rFonts w:asciiTheme="minorHAnsi" w:hAnsiTheme="minorHAnsi" w:cstheme="minorHAnsi"/>
          <w:sz w:val="22"/>
          <w:szCs w:val="22"/>
        </w:rPr>
        <w:t>cc:</w:t>
      </w:r>
      <w:r w:rsidRPr="0001608B">
        <w:rPr>
          <w:rFonts w:asciiTheme="minorHAnsi" w:hAnsiTheme="minorHAnsi" w:cstheme="minorHAnsi"/>
          <w:sz w:val="22"/>
          <w:szCs w:val="22"/>
        </w:rPr>
        <w:tab/>
        <w:t xml:space="preserve">HR Business Partner </w:t>
      </w:r>
    </w:p>
    <w:p w14:paraId="2FD035C6" w14:textId="77777777" w:rsidR="00BC4FEC" w:rsidRPr="0001608B" w:rsidRDefault="00BC4FEC" w:rsidP="006F3ADA">
      <w:pPr>
        <w:pStyle w:val="NormalWeb"/>
        <w:spacing w:before="0" w:beforeAutospacing="0" w:after="0" w:afterAutospacing="0"/>
        <w:ind w:firstLine="720"/>
        <w:jc w:val="both"/>
        <w:rPr>
          <w:rFonts w:asciiTheme="minorHAnsi" w:hAnsiTheme="minorHAnsi" w:cstheme="minorHAnsi"/>
          <w:sz w:val="22"/>
          <w:szCs w:val="22"/>
        </w:rPr>
      </w:pPr>
      <w:r w:rsidRPr="0001608B">
        <w:rPr>
          <w:rFonts w:asciiTheme="minorHAnsi" w:hAnsiTheme="minorHAnsi" w:cstheme="minorHAnsi"/>
          <w:sz w:val="22"/>
          <w:szCs w:val="22"/>
        </w:rPr>
        <w:t>Employee and Labor Relations</w:t>
      </w:r>
    </w:p>
    <w:p w14:paraId="61ABB648" w14:textId="77777777" w:rsidR="00BC4FEC" w:rsidRPr="0001608B" w:rsidRDefault="00BC4FEC" w:rsidP="006F3ADA">
      <w:pPr>
        <w:pStyle w:val="NormalWeb"/>
        <w:spacing w:before="0" w:beforeAutospacing="0" w:after="0" w:afterAutospacing="0"/>
        <w:rPr>
          <w:rFonts w:asciiTheme="minorHAnsi" w:hAnsiTheme="minorHAnsi" w:cstheme="minorHAnsi"/>
          <w:sz w:val="22"/>
          <w:szCs w:val="22"/>
        </w:rPr>
      </w:pPr>
      <w:r w:rsidRPr="0001608B">
        <w:rPr>
          <w:rFonts w:asciiTheme="minorHAnsi" w:hAnsiTheme="minorHAnsi" w:cstheme="minorHAnsi"/>
          <w:sz w:val="22"/>
          <w:szCs w:val="22"/>
        </w:rPr>
        <w:tab/>
        <w:t xml:space="preserve">Human Resources Benefits Department </w:t>
      </w:r>
      <w:r w:rsidRPr="0001608B">
        <w:rPr>
          <w:rFonts w:asciiTheme="minorHAnsi" w:hAnsiTheme="minorHAnsi" w:cstheme="minorHAnsi"/>
          <w:sz w:val="22"/>
          <w:szCs w:val="22"/>
        </w:rPr>
        <w:br/>
        <w:t> </w:t>
      </w:r>
      <w:r w:rsidRPr="0001608B">
        <w:rPr>
          <w:rFonts w:asciiTheme="minorHAnsi" w:hAnsiTheme="minorHAnsi" w:cstheme="minorHAnsi"/>
          <w:sz w:val="22"/>
          <w:szCs w:val="22"/>
        </w:rPr>
        <w:tab/>
        <w:t>Department Personnel File</w:t>
      </w:r>
    </w:p>
    <w:p w14:paraId="137CE1B1" w14:textId="77777777" w:rsidR="00BC4FEC" w:rsidRPr="0001608B" w:rsidRDefault="00BC4FEC" w:rsidP="006F3ADA">
      <w:pPr>
        <w:pStyle w:val="NormalWeb"/>
        <w:spacing w:before="0" w:beforeAutospacing="0" w:after="0" w:afterAutospacing="0"/>
        <w:jc w:val="both"/>
        <w:rPr>
          <w:rFonts w:asciiTheme="minorHAnsi" w:hAnsiTheme="minorHAnsi" w:cstheme="minorHAnsi"/>
          <w:sz w:val="22"/>
          <w:szCs w:val="22"/>
        </w:rPr>
      </w:pPr>
      <w:r w:rsidRPr="0001608B">
        <w:rPr>
          <w:rFonts w:asciiTheme="minorHAnsi" w:hAnsiTheme="minorHAnsi" w:cstheme="minorHAnsi"/>
          <w:sz w:val="22"/>
          <w:szCs w:val="22"/>
        </w:rPr>
        <w:tab/>
        <w:t>Teamsters Local 2010</w:t>
      </w:r>
      <w:r w:rsidR="009E0ED1" w:rsidRPr="0001608B">
        <w:rPr>
          <w:rFonts w:asciiTheme="minorHAnsi" w:hAnsiTheme="minorHAnsi" w:cstheme="minorHAnsi"/>
          <w:sz w:val="22"/>
          <w:szCs w:val="22"/>
        </w:rPr>
        <w:t xml:space="preserve"> </w:t>
      </w:r>
    </w:p>
    <w:p w14:paraId="38EB0E9B" w14:textId="77777777" w:rsidR="00BC4FEC" w:rsidRPr="0001608B" w:rsidRDefault="00BC4FEC" w:rsidP="006F3ADA">
      <w:pPr>
        <w:pStyle w:val="NormalWeb"/>
        <w:spacing w:before="0" w:beforeAutospacing="0" w:after="0" w:afterAutospacing="0"/>
        <w:jc w:val="both"/>
        <w:rPr>
          <w:rFonts w:asciiTheme="minorHAnsi" w:hAnsiTheme="minorHAnsi" w:cstheme="minorHAnsi"/>
          <w:sz w:val="22"/>
          <w:szCs w:val="22"/>
        </w:rPr>
      </w:pPr>
      <w:r w:rsidRPr="0001608B">
        <w:rPr>
          <w:rFonts w:asciiTheme="minorHAnsi" w:hAnsiTheme="minorHAnsi" w:cstheme="minorHAnsi"/>
          <w:sz w:val="22"/>
          <w:szCs w:val="22"/>
        </w:rPr>
        <w:tab/>
        <w:t>9900 Flower Street</w:t>
      </w:r>
    </w:p>
    <w:p w14:paraId="2C9C18D7" w14:textId="77777777" w:rsidR="00BC4FEC" w:rsidRPr="0001608B" w:rsidRDefault="00BC4FEC" w:rsidP="006F3ADA">
      <w:pPr>
        <w:pStyle w:val="NormalWeb"/>
        <w:spacing w:before="0" w:beforeAutospacing="0" w:after="0" w:afterAutospacing="0"/>
        <w:ind w:firstLine="720"/>
        <w:jc w:val="both"/>
        <w:rPr>
          <w:rFonts w:asciiTheme="minorHAnsi" w:hAnsiTheme="minorHAnsi" w:cstheme="minorHAnsi"/>
          <w:sz w:val="22"/>
          <w:szCs w:val="22"/>
        </w:rPr>
      </w:pPr>
      <w:r w:rsidRPr="0001608B">
        <w:rPr>
          <w:rFonts w:asciiTheme="minorHAnsi" w:hAnsiTheme="minorHAnsi" w:cstheme="minorHAnsi"/>
          <w:sz w:val="22"/>
          <w:szCs w:val="22"/>
        </w:rPr>
        <w:t>Bellflower, CA 90706</w:t>
      </w:r>
    </w:p>
    <w:p w14:paraId="7B71C359" w14:textId="77777777" w:rsidR="00BC4FEC" w:rsidRPr="0001608B" w:rsidRDefault="00BC4FEC" w:rsidP="006F3ADA">
      <w:pPr>
        <w:spacing w:after="0" w:line="240" w:lineRule="auto"/>
        <w:jc w:val="both"/>
        <w:rPr>
          <w:rFonts w:cstheme="minorHAnsi"/>
          <w:i/>
          <w:highlight w:val="yellow"/>
        </w:rPr>
      </w:pPr>
    </w:p>
    <w:p w14:paraId="566025F7" w14:textId="77777777" w:rsidR="009E0ED1" w:rsidRPr="0001608B" w:rsidRDefault="00BC4FEC" w:rsidP="009E0ED1">
      <w:pPr>
        <w:jc w:val="both"/>
        <w:rPr>
          <w:rFonts w:cstheme="minorHAnsi"/>
          <w:i/>
        </w:rPr>
      </w:pPr>
      <w:r w:rsidRPr="0001608B">
        <w:rPr>
          <w:rFonts w:cstheme="minorHAnsi"/>
          <w:i/>
          <w:highlight w:val="yellow"/>
        </w:rPr>
        <w:t xml:space="preserve">NOTE TO DEPARTMENT (to be removed from letter): The CX contract requires concurrent notice of this action to Teamsters; therefore, </w:t>
      </w:r>
      <w:r w:rsidR="009E0ED1" w:rsidRPr="0001608B">
        <w:rPr>
          <w:rFonts w:cstheme="minorHAnsi"/>
          <w:i/>
          <w:highlight w:val="yellow"/>
        </w:rPr>
        <w:t>departments must provide a copy of the above letter to Employee and Labor Relations</w:t>
      </w:r>
      <w:r w:rsidR="003821AC" w:rsidRPr="0001608B">
        <w:rPr>
          <w:rFonts w:cstheme="minorHAnsi"/>
          <w:i/>
          <w:highlight w:val="yellow"/>
        </w:rPr>
        <w:t xml:space="preserve"> at the time the employee is notified,</w:t>
      </w:r>
      <w:r w:rsidR="009E0ED1" w:rsidRPr="0001608B">
        <w:rPr>
          <w:rFonts w:cstheme="minorHAnsi"/>
          <w:i/>
          <w:highlight w:val="yellow"/>
        </w:rPr>
        <w:t xml:space="preserve"> along with the proof of service form </w:t>
      </w:r>
    </w:p>
    <w:p w14:paraId="419D5F81" w14:textId="77777777" w:rsidR="00BC4FEC" w:rsidRPr="0001608B" w:rsidRDefault="003821AC" w:rsidP="006F3ADA">
      <w:pPr>
        <w:spacing w:after="0" w:line="240" w:lineRule="auto"/>
        <w:jc w:val="both"/>
        <w:rPr>
          <w:rFonts w:cstheme="minorHAnsi"/>
          <w:i/>
        </w:rPr>
      </w:pPr>
      <w:r w:rsidRPr="0001608B">
        <w:rPr>
          <w:rFonts w:cstheme="minorHAnsi"/>
          <w:i/>
        </w:rPr>
        <w:t xml:space="preserve">  </w:t>
      </w:r>
    </w:p>
    <w:sectPr w:rsidR="00BC4FEC" w:rsidRPr="0001608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EDA3" w14:textId="77777777" w:rsidR="00C6557C" w:rsidRDefault="00C6557C" w:rsidP="00AE2FF1">
      <w:pPr>
        <w:spacing w:after="0" w:line="240" w:lineRule="auto"/>
      </w:pPr>
      <w:r>
        <w:separator/>
      </w:r>
    </w:p>
  </w:endnote>
  <w:endnote w:type="continuationSeparator" w:id="0">
    <w:p w14:paraId="1EF321E5" w14:textId="77777777" w:rsidR="00C6557C" w:rsidRDefault="00C6557C" w:rsidP="00AE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AE1C" w14:textId="435992E9" w:rsidR="004315EF" w:rsidRPr="0021487C" w:rsidRDefault="00357DD1" w:rsidP="0021487C">
    <w:pPr>
      <w:pStyle w:val="NoSpacing"/>
      <w:tabs>
        <w:tab w:val="left" w:pos="7200"/>
        <w:tab w:val="right" w:pos="9360"/>
      </w:tabs>
      <w:rPr>
        <w:sz w:val="20"/>
        <w:szCs w:val="20"/>
      </w:rPr>
    </w:pPr>
    <w:r w:rsidRPr="00357DD1">
      <w:rPr>
        <w:sz w:val="20"/>
        <w:szCs w:val="20"/>
      </w:rPr>
      <w:t xml:space="preserve">Clerical and Allied Services (CX) Unit - Sample Indefinite Reduction in Time (RIT) Letter </w:t>
    </w:r>
    <w:r w:rsidR="00112BA2" w:rsidRPr="0021487C">
      <w:rPr>
        <w:sz w:val="20"/>
        <w:szCs w:val="20"/>
      </w:rPr>
      <w:t xml:space="preserve">(06/16/2020) </w:t>
    </w:r>
    <w:sdt>
      <w:sdtPr>
        <w:rPr>
          <w:sz w:val="20"/>
          <w:szCs w:val="20"/>
        </w:rPr>
        <w:id w:val="238301968"/>
        <w:docPartObj>
          <w:docPartGallery w:val="Page Numbers (Bottom of Page)"/>
          <w:docPartUnique/>
        </w:docPartObj>
      </w:sdtPr>
      <w:sdtContent>
        <w:r w:rsidR="0021487C" w:rsidRPr="0021487C">
          <w:rPr>
            <w:sz w:val="20"/>
            <w:szCs w:val="20"/>
          </w:rPr>
          <w:tab/>
        </w:r>
        <w:r w:rsidR="004315EF" w:rsidRPr="0021487C">
          <w:rPr>
            <w:sz w:val="20"/>
            <w:szCs w:val="20"/>
          </w:rPr>
          <w:t xml:space="preserve">Page | </w:t>
        </w:r>
        <w:r w:rsidR="004315EF" w:rsidRPr="0021487C">
          <w:rPr>
            <w:sz w:val="20"/>
            <w:szCs w:val="20"/>
          </w:rPr>
          <w:fldChar w:fldCharType="begin"/>
        </w:r>
        <w:r w:rsidR="004315EF" w:rsidRPr="0021487C">
          <w:rPr>
            <w:sz w:val="20"/>
            <w:szCs w:val="20"/>
          </w:rPr>
          <w:instrText xml:space="preserve"> PAGE   \* MERGEFORMAT </w:instrText>
        </w:r>
        <w:r w:rsidR="004315EF" w:rsidRPr="0021487C">
          <w:rPr>
            <w:sz w:val="20"/>
            <w:szCs w:val="20"/>
          </w:rPr>
          <w:fldChar w:fldCharType="separate"/>
        </w:r>
        <w:r w:rsidR="004315EF" w:rsidRPr="0021487C">
          <w:rPr>
            <w:noProof/>
            <w:sz w:val="20"/>
            <w:szCs w:val="20"/>
          </w:rPr>
          <w:t>2</w:t>
        </w:r>
        <w:r w:rsidR="004315EF" w:rsidRPr="0021487C">
          <w:rPr>
            <w:noProof/>
            <w:sz w:val="20"/>
            <w:szCs w:val="20"/>
          </w:rPr>
          <w:fldChar w:fldCharType="end"/>
        </w:r>
        <w:r w:rsidR="004315EF" w:rsidRPr="0021487C">
          <w:rPr>
            <w:sz w:val="20"/>
            <w:szCs w:val="20"/>
          </w:rPr>
          <w:t xml:space="preserve"> </w:t>
        </w:r>
      </w:sdtContent>
    </w:sdt>
  </w:p>
  <w:p w14:paraId="1C412E28" w14:textId="77777777" w:rsidR="00214CD1" w:rsidRPr="00214CD1" w:rsidRDefault="00214CD1" w:rsidP="00431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1AE2" w14:textId="77777777" w:rsidR="00C6557C" w:rsidRDefault="00C6557C" w:rsidP="00AE2FF1">
      <w:pPr>
        <w:spacing w:after="0" w:line="240" w:lineRule="auto"/>
      </w:pPr>
      <w:r>
        <w:separator/>
      </w:r>
    </w:p>
  </w:footnote>
  <w:footnote w:type="continuationSeparator" w:id="0">
    <w:p w14:paraId="63B4C4B4" w14:textId="77777777" w:rsidR="00C6557C" w:rsidRDefault="00C6557C" w:rsidP="00AE2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CEC"/>
    <w:multiLevelType w:val="hybridMultilevel"/>
    <w:tmpl w:val="D2EC2FA4"/>
    <w:lvl w:ilvl="0" w:tplc="F614F4C0">
      <w:start w:val="1"/>
      <w:numFmt w:val="bullet"/>
      <w:lvlText w:val=""/>
      <w:lvlJc w:val="left"/>
      <w:pPr>
        <w:ind w:left="720" w:hanging="360"/>
      </w:pPr>
      <w:rPr>
        <w:rFonts w:asciiTheme="minorHAnsi"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A344A"/>
    <w:multiLevelType w:val="hybridMultilevel"/>
    <w:tmpl w:val="54AE0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61124774">
    <w:abstractNumId w:val="1"/>
  </w:num>
  <w:num w:numId="2" w16cid:durableId="384574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8D"/>
    <w:rsid w:val="0000442D"/>
    <w:rsid w:val="00011B4E"/>
    <w:rsid w:val="0001608B"/>
    <w:rsid w:val="00034518"/>
    <w:rsid w:val="00066698"/>
    <w:rsid w:val="0006724B"/>
    <w:rsid w:val="00081415"/>
    <w:rsid w:val="000816EF"/>
    <w:rsid w:val="00097A4E"/>
    <w:rsid w:val="000A501E"/>
    <w:rsid w:val="000B7C81"/>
    <w:rsid w:val="000F74C6"/>
    <w:rsid w:val="00100CA5"/>
    <w:rsid w:val="00112BA2"/>
    <w:rsid w:val="00144082"/>
    <w:rsid w:val="00150FBA"/>
    <w:rsid w:val="00151012"/>
    <w:rsid w:val="00164ECE"/>
    <w:rsid w:val="00181AC6"/>
    <w:rsid w:val="001B01A2"/>
    <w:rsid w:val="001B02E0"/>
    <w:rsid w:val="001B5F9D"/>
    <w:rsid w:val="001B76C2"/>
    <w:rsid w:val="001F7E71"/>
    <w:rsid w:val="0021487C"/>
    <w:rsid w:val="00214CD1"/>
    <w:rsid w:val="002317F7"/>
    <w:rsid w:val="00283D22"/>
    <w:rsid w:val="002C2A67"/>
    <w:rsid w:val="002D2EFA"/>
    <w:rsid w:val="002F4BC3"/>
    <w:rsid w:val="002F7DA6"/>
    <w:rsid w:val="00305AF4"/>
    <w:rsid w:val="0031490C"/>
    <w:rsid w:val="003204FC"/>
    <w:rsid w:val="00350FCF"/>
    <w:rsid w:val="00357DD1"/>
    <w:rsid w:val="003821AC"/>
    <w:rsid w:val="0038747A"/>
    <w:rsid w:val="0039118C"/>
    <w:rsid w:val="00394047"/>
    <w:rsid w:val="0039646E"/>
    <w:rsid w:val="003D528A"/>
    <w:rsid w:val="00401DB0"/>
    <w:rsid w:val="00406232"/>
    <w:rsid w:val="00410E6E"/>
    <w:rsid w:val="00413250"/>
    <w:rsid w:val="00420DD2"/>
    <w:rsid w:val="00422AFF"/>
    <w:rsid w:val="00425E32"/>
    <w:rsid w:val="004315EF"/>
    <w:rsid w:val="00440721"/>
    <w:rsid w:val="004538B2"/>
    <w:rsid w:val="004650EE"/>
    <w:rsid w:val="00472D65"/>
    <w:rsid w:val="00476B94"/>
    <w:rsid w:val="00493772"/>
    <w:rsid w:val="00497F14"/>
    <w:rsid w:val="004A27BC"/>
    <w:rsid w:val="004C355A"/>
    <w:rsid w:val="004E1596"/>
    <w:rsid w:val="004E69D8"/>
    <w:rsid w:val="004F1FF5"/>
    <w:rsid w:val="00502A6D"/>
    <w:rsid w:val="00512E1C"/>
    <w:rsid w:val="00545007"/>
    <w:rsid w:val="00565A76"/>
    <w:rsid w:val="00596C76"/>
    <w:rsid w:val="005E6006"/>
    <w:rsid w:val="006336A5"/>
    <w:rsid w:val="00640924"/>
    <w:rsid w:val="00656E7A"/>
    <w:rsid w:val="006670D5"/>
    <w:rsid w:val="006A0034"/>
    <w:rsid w:val="006B5741"/>
    <w:rsid w:val="006C55A1"/>
    <w:rsid w:val="006F3ADA"/>
    <w:rsid w:val="006F4A5E"/>
    <w:rsid w:val="007209CF"/>
    <w:rsid w:val="0072263C"/>
    <w:rsid w:val="007243F4"/>
    <w:rsid w:val="00735AD0"/>
    <w:rsid w:val="007361F9"/>
    <w:rsid w:val="00740F87"/>
    <w:rsid w:val="00765C46"/>
    <w:rsid w:val="0076682F"/>
    <w:rsid w:val="00770A5A"/>
    <w:rsid w:val="00777F20"/>
    <w:rsid w:val="0078182F"/>
    <w:rsid w:val="00785F58"/>
    <w:rsid w:val="007938C4"/>
    <w:rsid w:val="00796E4D"/>
    <w:rsid w:val="007C7C9F"/>
    <w:rsid w:val="007D0355"/>
    <w:rsid w:val="007E3469"/>
    <w:rsid w:val="00805C3F"/>
    <w:rsid w:val="008258B8"/>
    <w:rsid w:val="00867A3A"/>
    <w:rsid w:val="008A1124"/>
    <w:rsid w:val="008A1FD6"/>
    <w:rsid w:val="008B1499"/>
    <w:rsid w:val="008C59F6"/>
    <w:rsid w:val="0090000F"/>
    <w:rsid w:val="0091080E"/>
    <w:rsid w:val="00914740"/>
    <w:rsid w:val="0092104C"/>
    <w:rsid w:val="009303DD"/>
    <w:rsid w:val="00951097"/>
    <w:rsid w:val="00962DC3"/>
    <w:rsid w:val="0098084B"/>
    <w:rsid w:val="00987B06"/>
    <w:rsid w:val="009B0706"/>
    <w:rsid w:val="009D04C2"/>
    <w:rsid w:val="009D320A"/>
    <w:rsid w:val="009E0ED1"/>
    <w:rsid w:val="009E6359"/>
    <w:rsid w:val="00A2183B"/>
    <w:rsid w:val="00A4105A"/>
    <w:rsid w:val="00A42932"/>
    <w:rsid w:val="00A54418"/>
    <w:rsid w:val="00A66BBE"/>
    <w:rsid w:val="00A9024C"/>
    <w:rsid w:val="00AA2C82"/>
    <w:rsid w:val="00AA6504"/>
    <w:rsid w:val="00AB67C2"/>
    <w:rsid w:val="00AE2FF1"/>
    <w:rsid w:val="00B104B2"/>
    <w:rsid w:val="00B1644A"/>
    <w:rsid w:val="00B353AE"/>
    <w:rsid w:val="00B3672A"/>
    <w:rsid w:val="00B5304D"/>
    <w:rsid w:val="00B610C5"/>
    <w:rsid w:val="00B64692"/>
    <w:rsid w:val="00B71702"/>
    <w:rsid w:val="00B8714D"/>
    <w:rsid w:val="00B92EA2"/>
    <w:rsid w:val="00B9328B"/>
    <w:rsid w:val="00BB0638"/>
    <w:rsid w:val="00BB3379"/>
    <w:rsid w:val="00BC08EF"/>
    <w:rsid w:val="00BC4AB7"/>
    <w:rsid w:val="00BC4FEC"/>
    <w:rsid w:val="00BD0E35"/>
    <w:rsid w:val="00C013F1"/>
    <w:rsid w:val="00C02A47"/>
    <w:rsid w:val="00C02E34"/>
    <w:rsid w:val="00C108C8"/>
    <w:rsid w:val="00C1246B"/>
    <w:rsid w:val="00C52618"/>
    <w:rsid w:val="00C6557C"/>
    <w:rsid w:val="00CA7D2F"/>
    <w:rsid w:val="00CC0C92"/>
    <w:rsid w:val="00CF36D4"/>
    <w:rsid w:val="00CF63BE"/>
    <w:rsid w:val="00D23F6F"/>
    <w:rsid w:val="00D761B9"/>
    <w:rsid w:val="00D82890"/>
    <w:rsid w:val="00DA1F6B"/>
    <w:rsid w:val="00DB7A1D"/>
    <w:rsid w:val="00DC3F22"/>
    <w:rsid w:val="00DE530C"/>
    <w:rsid w:val="00E04EA4"/>
    <w:rsid w:val="00E21271"/>
    <w:rsid w:val="00E21367"/>
    <w:rsid w:val="00E81271"/>
    <w:rsid w:val="00E8798D"/>
    <w:rsid w:val="00EB4B66"/>
    <w:rsid w:val="00ED4416"/>
    <w:rsid w:val="00ED6EE5"/>
    <w:rsid w:val="00F00A6E"/>
    <w:rsid w:val="00F04BCF"/>
    <w:rsid w:val="00F20F98"/>
    <w:rsid w:val="00F75221"/>
    <w:rsid w:val="00F86AB7"/>
    <w:rsid w:val="00F93783"/>
    <w:rsid w:val="00F9425D"/>
    <w:rsid w:val="00FB1845"/>
    <w:rsid w:val="00FC431F"/>
    <w:rsid w:val="00FF5FD0"/>
    <w:rsid w:val="00FF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B775E"/>
  <w15:chartTrackingRefBased/>
  <w15:docId w15:val="{1C678634-A6D9-48ED-8D50-C132BE99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40F87"/>
    <w:pPr>
      <w:keepNext/>
      <w:spacing w:after="0" w:line="240" w:lineRule="auto"/>
      <w:ind w:left="360"/>
      <w:jc w:val="center"/>
      <w:outlineLvl w:val="1"/>
    </w:pPr>
    <w:rPr>
      <w:rFonts w:ascii="Times New Roman" w:eastAsia="Times New Roman" w:hAnsi="Times New Roman"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98D"/>
    <w:pPr>
      <w:spacing w:after="0" w:line="240" w:lineRule="auto"/>
    </w:pPr>
  </w:style>
  <w:style w:type="paragraph" w:styleId="ListParagraph">
    <w:name w:val="List Paragraph"/>
    <w:basedOn w:val="Normal"/>
    <w:uiPriority w:val="34"/>
    <w:qFormat/>
    <w:rsid w:val="00410E6E"/>
    <w:pPr>
      <w:widowControl w:val="0"/>
      <w:autoSpaceDE w:val="0"/>
      <w:autoSpaceDN w:val="0"/>
      <w:spacing w:after="0" w:line="240" w:lineRule="auto"/>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410E6E"/>
    <w:rPr>
      <w:color w:val="0563C1" w:themeColor="hyperlink"/>
      <w:u w:val="single"/>
    </w:rPr>
  </w:style>
  <w:style w:type="character" w:styleId="Emphasis">
    <w:name w:val="Emphasis"/>
    <w:uiPriority w:val="20"/>
    <w:qFormat/>
    <w:rsid w:val="00410E6E"/>
    <w:rPr>
      <w:rFonts w:ascii="Arial" w:hAnsi="Arial"/>
      <w:b/>
      <w:iCs/>
    </w:rPr>
  </w:style>
  <w:style w:type="character" w:customStyle="1" w:styleId="e24kjd">
    <w:name w:val="e24kjd"/>
    <w:basedOn w:val="DefaultParagraphFont"/>
    <w:rsid w:val="00410E6E"/>
  </w:style>
  <w:style w:type="character" w:customStyle="1" w:styleId="Heading2Char">
    <w:name w:val="Heading 2 Char"/>
    <w:basedOn w:val="DefaultParagraphFont"/>
    <w:link w:val="Heading2"/>
    <w:rsid w:val="00740F87"/>
    <w:rPr>
      <w:rFonts w:ascii="Times New Roman" w:eastAsia="Times New Roman" w:hAnsi="Times New Roman" w:cs="Times New Roman"/>
      <w:b/>
      <w:sz w:val="26"/>
      <w:szCs w:val="24"/>
    </w:rPr>
  </w:style>
  <w:style w:type="paragraph" w:styleId="Footer">
    <w:name w:val="footer"/>
    <w:basedOn w:val="Normal"/>
    <w:link w:val="FooterChar"/>
    <w:uiPriority w:val="99"/>
    <w:rsid w:val="00740F87"/>
    <w:pPr>
      <w:tabs>
        <w:tab w:val="center" w:pos="4320"/>
        <w:tab w:val="right" w:pos="8640"/>
      </w:tabs>
      <w:spacing w:after="0" w:line="240" w:lineRule="auto"/>
    </w:pPr>
    <w:rPr>
      <w:rFonts w:ascii="Times New Roman" w:eastAsia="Times New Roman" w:hAnsi="Times New Roman" w:cs="Times New Roman"/>
      <w:bCs/>
      <w:smallCaps/>
      <w:sz w:val="26"/>
      <w:szCs w:val="24"/>
    </w:rPr>
  </w:style>
  <w:style w:type="character" w:customStyle="1" w:styleId="FooterChar">
    <w:name w:val="Footer Char"/>
    <w:basedOn w:val="DefaultParagraphFont"/>
    <w:link w:val="Footer"/>
    <w:uiPriority w:val="99"/>
    <w:rsid w:val="00740F87"/>
    <w:rPr>
      <w:rFonts w:ascii="Times New Roman" w:eastAsia="Times New Roman" w:hAnsi="Times New Roman" w:cs="Times New Roman"/>
      <w:bCs/>
      <w:smallCaps/>
      <w:sz w:val="26"/>
      <w:szCs w:val="24"/>
    </w:rPr>
  </w:style>
  <w:style w:type="paragraph" w:styleId="BodyText">
    <w:name w:val="Body Text"/>
    <w:basedOn w:val="Normal"/>
    <w:link w:val="BodyTextChar"/>
    <w:rsid w:val="00740F87"/>
    <w:pPr>
      <w:spacing w:after="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740F87"/>
    <w:rPr>
      <w:rFonts w:ascii="Times New Roman" w:eastAsia="Times New Roman" w:hAnsi="Times New Roman" w:cs="Times New Roman"/>
      <w:bCs/>
      <w:sz w:val="24"/>
      <w:szCs w:val="24"/>
    </w:rPr>
  </w:style>
  <w:style w:type="paragraph" w:styleId="NormalWeb">
    <w:name w:val="Normal (Web)"/>
    <w:basedOn w:val="Normal"/>
    <w:unhideWhenUsed/>
    <w:rsid w:val="003149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qFormat/>
    <w:rsid w:val="00E81271"/>
    <w:pPr>
      <w:spacing w:after="240" w:line="240" w:lineRule="auto"/>
    </w:pPr>
    <w:rPr>
      <w:rFonts w:ascii="Times New Roman" w:eastAsia="Times New Roman" w:hAnsi="Times New Roman" w:cs="Times New Roman"/>
      <w:sz w:val="20"/>
    </w:rPr>
  </w:style>
  <w:style w:type="character" w:styleId="FollowedHyperlink">
    <w:name w:val="FollowedHyperlink"/>
    <w:basedOn w:val="DefaultParagraphFont"/>
    <w:uiPriority w:val="99"/>
    <w:semiHidden/>
    <w:unhideWhenUsed/>
    <w:rsid w:val="00BC4FEC"/>
    <w:rPr>
      <w:color w:val="954F72" w:themeColor="followedHyperlink"/>
      <w:u w:val="single"/>
    </w:rPr>
  </w:style>
  <w:style w:type="character" w:styleId="CommentReference">
    <w:name w:val="annotation reference"/>
    <w:basedOn w:val="DefaultParagraphFont"/>
    <w:uiPriority w:val="99"/>
    <w:semiHidden/>
    <w:unhideWhenUsed/>
    <w:rsid w:val="009303DD"/>
    <w:rPr>
      <w:sz w:val="16"/>
      <w:szCs w:val="16"/>
    </w:rPr>
  </w:style>
  <w:style w:type="paragraph" w:styleId="CommentText">
    <w:name w:val="annotation text"/>
    <w:basedOn w:val="Normal"/>
    <w:link w:val="CommentTextChar"/>
    <w:uiPriority w:val="99"/>
    <w:semiHidden/>
    <w:unhideWhenUsed/>
    <w:rsid w:val="009303DD"/>
    <w:pPr>
      <w:spacing w:line="240" w:lineRule="auto"/>
    </w:pPr>
    <w:rPr>
      <w:sz w:val="20"/>
      <w:szCs w:val="20"/>
    </w:rPr>
  </w:style>
  <w:style w:type="character" w:customStyle="1" w:styleId="CommentTextChar">
    <w:name w:val="Comment Text Char"/>
    <w:basedOn w:val="DefaultParagraphFont"/>
    <w:link w:val="CommentText"/>
    <w:uiPriority w:val="99"/>
    <w:semiHidden/>
    <w:rsid w:val="009303DD"/>
    <w:rPr>
      <w:sz w:val="20"/>
      <w:szCs w:val="20"/>
    </w:rPr>
  </w:style>
  <w:style w:type="paragraph" w:styleId="CommentSubject">
    <w:name w:val="annotation subject"/>
    <w:basedOn w:val="CommentText"/>
    <w:next w:val="CommentText"/>
    <w:link w:val="CommentSubjectChar"/>
    <w:uiPriority w:val="99"/>
    <w:semiHidden/>
    <w:unhideWhenUsed/>
    <w:rsid w:val="009303DD"/>
    <w:rPr>
      <w:b/>
      <w:bCs/>
    </w:rPr>
  </w:style>
  <w:style w:type="character" w:customStyle="1" w:styleId="CommentSubjectChar">
    <w:name w:val="Comment Subject Char"/>
    <w:basedOn w:val="CommentTextChar"/>
    <w:link w:val="CommentSubject"/>
    <w:uiPriority w:val="99"/>
    <w:semiHidden/>
    <w:rsid w:val="009303DD"/>
    <w:rPr>
      <w:b/>
      <w:bCs/>
      <w:sz w:val="20"/>
      <w:szCs w:val="20"/>
    </w:rPr>
  </w:style>
  <w:style w:type="paragraph" w:styleId="BalloonText">
    <w:name w:val="Balloon Text"/>
    <w:basedOn w:val="Normal"/>
    <w:link w:val="BalloonTextChar"/>
    <w:uiPriority w:val="99"/>
    <w:semiHidden/>
    <w:unhideWhenUsed/>
    <w:rsid w:val="00930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3DD"/>
    <w:rPr>
      <w:rFonts w:ascii="Segoe UI" w:hAnsi="Segoe UI" w:cs="Segoe UI"/>
      <w:sz w:val="18"/>
      <w:szCs w:val="18"/>
    </w:rPr>
  </w:style>
  <w:style w:type="paragraph" w:styleId="Revision">
    <w:name w:val="Revision"/>
    <w:hidden/>
    <w:uiPriority w:val="99"/>
    <w:semiHidden/>
    <w:rsid w:val="0039118C"/>
    <w:pPr>
      <w:spacing w:after="0" w:line="240" w:lineRule="auto"/>
    </w:pPr>
  </w:style>
  <w:style w:type="paragraph" w:styleId="Header">
    <w:name w:val="header"/>
    <w:basedOn w:val="Normal"/>
    <w:link w:val="HeaderChar"/>
    <w:uiPriority w:val="99"/>
    <w:unhideWhenUsed/>
    <w:rsid w:val="00AE2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FF1"/>
  </w:style>
  <w:style w:type="character" w:customStyle="1" w:styleId="UnresolvedMention1">
    <w:name w:val="Unresolved Mention1"/>
    <w:basedOn w:val="DefaultParagraphFont"/>
    <w:uiPriority w:val="99"/>
    <w:semiHidden/>
    <w:unhideWhenUsed/>
    <w:rsid w:val="00512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567">
      <w:bodyDiv w:val="1"/>
      <w:marLeft w:val="0"/>
      <w:marRight w:val="0"/>
      <w:marTop w:val="0"/>
      <w:marBottom w:val="0"/>
      <w:divBdr>
        <w:top w:val="none" w:sz="0" w:space="0" w:color="auto"/>
        <w:left w:val="none" w:sz="0" w:space="0" w:color="auto"/>
        <w:bottom w:val="none" w:sz="0" w:space="0" w:color="auto"/>
        <w:right w:val="none" w:sz="0" w:space="0" w:color="auto"/>
      </w:divBdr>
    </w:div>
    <w:div w:id="121769700">
      <w:bodyDiv w:val="1"/>
      <w:marLeft w:val="0"/>
      <w:marRight w:val="0"/>
      <w:marTop w:val="0"/>
      <w:marBottom w:val="0"/>
      <w:divBdr>
        <w:top w:val="none" w:sz="0" w:space="0" w:color="auto"/>
        <w:left w:val="none" w:sz="0" w:space="0" w:color="auto"/>
        <w:bottom w:val="none" w:sz="0" w:space="0" w:color="auto"/>
        <w:right w:val="none" w:sz="0" w:space="0" w:color="auto"/>
      </w:divBdr>
    </w:div>
    <w:div w:id="416556717">
      <w:bodyDiv w:val="1"/>
      <w:marLeft w:val="0"/>
      <w:marRight w:val="0"/>
      <w:marTop w:val="0"/>
      <w:marBottom w:val="0"/>
      <w:divBdr>
        <w:top w:val="none" w:sz="0" w:space="0" w:color="auto"/>
        <w:left w:val="none" w:sz="0" w:space="0" w:color="auto"/>
        <w:bottom w:val="none" w:sz="0" w:space="0" w:color="auto"/>
        <w:right w:val="none" w:sz="0" w:space="0" w:color="auto"/>
      </w:divBdr>
    </w:div>
    <w:div w:id="854808464">
      <w:bodyDiv w:val="1"/>
      <w:marLeft w:val="0"/>
      <w:marRight w:val="0"/>
      <w:marTop w:val="0"/>
      <w:marBottom w:val="0"/>
      <w:divBdr>
        <w:top w:val="none" w:sz="0" w:space="0" w:color="auto"/>
        <w:left w:val="none" w:sz="0" w:space="0" w:color="auto"/>
        <w:bottom w:val="none" w:sz="0" w:space="0" w:color="auto"/>
        <w:right w:val="none" w:sz="0" w:space="0" w:color="auto"/>
      </w:divBdr>
    </w:div>
    <w:div w:id="1118721648">
      <w:bodyDiv w:val="1"/>
      <w:marLeft w:val="0"/>
      <w:marRight w:val="0"/>
      <w:marTop w:val="0"/>
      <w:marBottom w:val="0"/>
      <w:divBdr>
        <w:top w:val="none" w:sz="0" w:space="0" w:color="auto"/>
        <w:left w:val="none" w:sz="0" w:space="0" w:color="auto"/>
        <w:bottom w:val="none" w:sz="0" w:space="0" w:color="auto"/>
        <w:right w:val="none" w:sz="0" w:space="0" w:color="auto"/>
      </w:divBdr>
    </w:div>
    <w:div w:id="1678537869">
      <w:bodyDiv w:val="1"/>
      <w:marLeft w:val="0"/>
      <w:marRight w:val="0"/>
      <w:marTop w:val="0"/>
      <w:marBottom w:val="0"/>
      <w:divBdr>
        <w:top w:val="none" w:sz="0" w:space="0" w:color="auto"/>
        <w:left w:val="none" w:sz="0" w:space="0" w:color="auto"/>
        <w:bottom w:val="none" w:sz="0" w:space="0" w:color="auto"/>
        <w:right w:val="none" w:sz="0" w:space="0" w:color="auto"/>
      </w:divBdr>
    </w:div>
    <w:div w:id="1700935923">
      <w:bodyDiv w:val="1"/>
      <w:marLeft w:val="0"/>
      <w:marRight w:val="0"/>
      <w:marTop w:val="0"/>
      <w:marBottom w:val="0"/>
      <w:divBdr>
        <w:top w:val="none" w:sz="0" w:space="0" w:color="auto"/>
        <w:left w:val="none" w:sz="0" w:space="0" w:color="auto"/>
        <w:bottom w:val="none" w:sz="0" w:space="0" w:color="auto"/>
        <w:right w:val="none" w:sz="0" w:space="0" w:color="auto"/>
      </w:divBdr>
    </w:div>
    <w:div w:id="197212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enefits@ucr.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bs.ucr.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ucr.edu" TargetMode="External"/><Relationship Id="rId5" Type="http://schemas.openxmlformats.org/officeDocument/2006/relationships/styles" Target="styles.xml"/><Relationship Id="rId15" Type="http://schemas.openxmlformats.org/officeDocument/2006/relationships/hyperlink" Target="file:///C:\Users\Tiffany\AppData\Roaming\Microsoft\Word\www.edd.ca.gov" TargetMode="External"/><Relationship Id="rId10" Type="http://schemas.openxmlformats.org/officeDocument/2006/relationships/hyperlink" Target="https://ucnet.universityofcalifornia.edu/labor/bargaining-units/cx/contrac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etbenefi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2" ma:contentTypeDescription="Create a new document." ma:contentTypeScope="" ma:versionID="badb128f2f1f816c0263eb99a73aaa6b">
  <xsd:schema xmlns:xsd="http://www.w3.org/2001/XMLSchema" xmlns:xs="http://www.w3.org/2001/XMLSchema" xmlns:p="http://schemas.microsoft.com/office/2006/metadata/properties" xmlns:ns3="0f3f5ef7-aadf-447f-bb06-37daf1fa082d" xmlns:ns4="2b236736-3c5c-455c-84e2-6167e1bdf8b0" targetNamespace="http://schemas.microsoft.com/office/2006/metadata/properties" ma:root="true" ma:fieldsID="03a1b32f36ac1cc3e9674ea931845eca" ns3:_="" ns4:_="">
    <xsd:import namespace="0f3f5ef7-aadf-447f-bb06-37daf1fa082d"/>
    <xsd:import namespace="2b236736-3c5c-455c-84e2-6167e1bdf8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236736-3c5c-455c-84e2-6167e1bdf8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45156-1129-4FD1-8B3F-8E0280101F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DC0701-231C-45CD-BE98-F05C776D7948}">
  <ds:schemaRefs>
    <ds:schemaRef ds:uri="http://schemas.microsoft.com/sharepoint/v3/contenttype/forms"/>
  </ds:schemaRefs>
</ds:datastoreItem>
</file>

<file path=customXml/itemProps3.xml><?xml version="1.0" encoding="utf-8"?>
<ds:datastoreItem xmlns:ds="http://schemas.openxmlformats.org/officeDocument/2006/customXml" ds:itemID="{8786CB6C-D761-410C-91FA-0F5ACA9F4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2b236736-3c5c-455c-84e2-6167e1bdf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E Bridges</dc:creator>
  <cp:keywords/>
  <dc:description/>
  <cp:lastModifiedBy>Jorge Sanchez</cp:lastModifiedBy>
  <cp:revision>2</cp:revision>
  <dcterms:created xsi:type="dcterms:W3CDTF">2024-02-28T23:12:00Z</dcterms:created>
  <dcterms:modified xsi:type="dcterms:W3CDTF">2024-02-28T23:12:00Z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